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DA" w:rsidRPr="006B43BF" w:rsidRDefault="00474419" w:rsidP="00101D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3B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474419" w:rsidRPr="006B43BF" w:rsidRDefault="00474419" w:rsidP="00101D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3BF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</w:t>
      </w:r>
      <w:proofErr w:type="spellStart"/>
      <w:r w:rsidRPr="006B43BF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6B43BF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บุคลากรตามตัวชี้วัด สาขาสุขภาพช่องปาก จังหวัดอ่างทอง</w:t>
      </w:r>
    </w:p>
    <w:p w:rsidR="00474419" w:rsidRPr="006B43BF" w:rsidRDefault="00474419" w:rsidP="00101D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3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15 มีนาคม 2567 ( 0</w:t>
      </w:r>
      <w:r w:rsidRPr="006B43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9.00 </w:t>
      </w:r>
      <w:r w:rsidRPr="006B43B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B43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12.00 น. </w:t>
      </w:r>
      <w:r w:rsidRPr="006B43B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74419" w:rsidRDefault="00474419" w:rsidP="007F74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3BF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 4 อาคาร 1 สำนักงานสาธารณสุขจังหวัดอ่างทอง</w:t>
      </w:r>
    </w:p>
    <w:p w:rsidR="00101D1B" w:rsidRDefault="00101D1B" w:rsidP="00101D1B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รายชื่อผู้เข้าร่วมประชุม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บุคลากรจังหวัดอ่างทอง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แพทย์)</w:t>
      </w:r>
    </w:p>
    <w:p w:rsidR="00101D1B" w:rsidRDefault="00101D1B" w:rsidP="00101D1B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จิตร  จึงสมาน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สำนักงานสาธารณสุขจังหวัดอ่างทอง</w:t>
      </w:r>
    </w:p>
    <w:p w:rsidR="00101D1B" w:rsidRDefault="00101D1B" w:rsidP="00101D1B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2.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ชากร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นะวิบูลย์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โรงพยาบาลแสวงหา</w:t>
      </w:r>
    </w:p>
    <w:p w:rsidR="00101D1B" w:rsidRDefault="00101D1B" w:rsidP="00101D1B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 นางสาวจิต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เกสรศักดิ์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โรงพยาบาลไชโย</w:t>
      </w:r>
    </w:p>
    <w:p w:rsidR="00101D1B" w:rsidRDefault="00101D1B" w:rsidP="00101D1B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 นางสาวยลลดา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อตมศิ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โรงพยาบาลป่าโมก</w:t>
      </w:r>
    </w:p>
    <w:p w:rsidR="00101D1B" w:rsidRDefault="00101D1B" w:rsidP="00101D1B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5. นายสิริกร เหล่าวิเชียร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โรงพยาบาลสามโก้</w:t>
      </w:r>
    </w:p>
    <w:p w:rsidR="00101D1B" w:rsidRDefault="00101D1B" w:rsidP="00101D1B">
      <w:pPr>
        <w:pStyle w:val="a3"/>
        <w:tabs>
          <w:tab w:val="left" w:pos="3119"/>
          <w:tab w:val="left" w:pos="595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6.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สุขิ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สกุล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โรงพยาบาลอ่างทอง</w:t>
      </w:r>
    </w:p>
    <w:p w:rsidR="00101D1B" w:rsidRDefault="00101D1B" w:rsidP="00101D1B">
      <w:pPr>
        <w:pStyle w:val="a3"/>
        <w:tabs>
          <w:tab w:val="left" w:pos="3119"/>
          <w:tab w:val="left" w:pos="595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7.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พร   เลื่องชัยเชวง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โรงพยาบาลโพธิ์ทอง</w:t>
      </w:r>
    </w:p>
    <w:p w:rsidR="00101D1B" w:rsidRDefault="00101D1B" w:rsidP="00101D1B">
      <w:pPr>
        <w:pStyle w:val="a3"/>
        <w:tabs>
          <w:tab w:val="left" w:pos="3119"/>
          <w:tab w:val="left" w:pos="595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8. นางสาวนุชริ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อินทรัมพรรย์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โรงพยาบาลวิเศษชัยชาญ</w:t>
      </w:r>
    </w:p>
    <w:p w:rsidR="00101D1B" w:rsidRDefault="00101D1B" w:rsidP="00101D1B">
      <w:pPr>
        <w:pStyle w:val="a3"/>
        <w:tabs>
          <w:tab w:val="left" w:pos="3119"/>
          <w:tab w:val="left" w:pos="595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9.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 นุ่มสกุล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สาธารณสุขชำนาญงาน    สำนักงานสาธารณสุขจังหวัดอ่างทอง</w:t>
      </w:r>
    </w:p>
    <w:p w:rsidR="00101D1B" w:rsidRPr="00400D42" w:rsidRDefault="00101D1B" w:rsidP="00101D1B">
      <w:pPr>
        <w:pStyle w:val="a3"/>
        <w:tabs>
          <w:tab w:val="left" w:pos="3119"/>
          <w:tab w:val="left" w:pos="5954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10.นางสาว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ช้างแก้ว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สาธารณสุขชำนาญงาน    สำนักงานสาธารณสุขจังหวัดอ่างทอง</w:t>
      </w:r>
    </w:p>
    <w:p w:rsidR="00474419" w:rsidRPr="00EF13CD" w:rsidRDefault="00474419" w:rsidP="00101D1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13CD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1 เรื่องที่ประธานแจ้งให้ทราบ</w:t>
      </w:r>
    </w:p>
    <w:p w:rsidR="00410461" w:rsidRDefault="00EF13CD" w:rsidP="004104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F21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474419">
        <w:rPr>
          <w:rFonts w:ascii="TH SarabunIT๙" w:hAnsi="TH SarabunIT๙" w:cs="TH SarabunIT๙" w:hint="cs"/>
          <w:sz w:val="32"/>
          <w:szCs w:val="32"/>
          <w:cs/>
        </w:rPr>
        <w:t>แนะนำ</w:t>
      </w:r>
      <w:proofErr w:type="spellStart"/>
      <w:r w:rsidR="00474419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474419">
        <w:rPr>
          <w:rFonts w:ascii="TH SarabunIT๙" w:hAnsi="TH SarabunIT๙" w:cs="TH SarabunIT๙" w:hint="cs"/>
          <w:sz w:val="32"/>
          <w:szCs w:val="32"/>
          <w:cs/>
        </w:rPr>
        <w:t>บุคลากรใหม่</w:t>
      </w:r>
    </w:p>
    <w:p w:rsidR="00474419" w:rsidRDefault="00EF13CD" w:rsidP="00410461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10461">
        <w:rPr>
          <w:rFonts w:ascii="TH SarabunIT๙" w:hAnsi="TH SarabunIT๙" w:cs="TH SarabunIT๙" w:hint="cs"/>
          <w:sz w:val="32"/>
          <w:szCs w:val="32"/>
          <w:cs/>
        </w:rPr>
        <w:t>ทพญ</w:t>
      </w:r>
      <w:proofErr w:type="spellEnd"/>
      <w:r w:rsidRPr="0041046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410461">
        <w:rPr>
          <w:rFonts w:ascii="TH SarabunIT๙" w:hAnsi="TH SarabunIT๙" w:cs="TH SarabunIT๙" w:hint="cs"/>
          <w:sz w:val="32"/>
          <w:szCs w:val="32"/>
          <w:cs/>
        </w:rPr>
        <w:t>สุขิ</w:t>
      </w:r>
      <w:proofErr w:type="spellEnd"/>
      <w:r w:rsidRPr="00410461">
        <w:rPr>
          <w:rFonts w:ascii="TH SarabunIT๙" w:hAnsi="TH SarabunIT๙" w:cs="TH SarabunIT๙" w:hint="cs"/>
          <w:sz w:val="32"/>
          <w:szCs w:val="32"/>
          <w:cs/>
        </w:rPr>
        <w:t xml:space="preserve">ตา </w:t>
      </w:r>
      <w:proofErr w:type="spellStart"/>
      <w:r w:rsidRPr="00410461">
        <w:rPr>
          <w:rFonts w:ascii="TH SarabunIT๙" w:hAnsi="TH SarabunIT๙" w:cs="TH SarabunIT๙" w:hint="cs"/>
          <w:sz w:val="32"/>
          <w:szCs w:val="32"/>
          <w:cs/>
        </w:rPr>
        <w:t>โสวิทย</w:t>
      </w:r>
      <w:proofErr w:type="spellEnd"/>
      <w:r w:rsidRPr="00410461">
        <w:rPr>
          <w:rFonts w:ascii="TH SarabunIT๙" w:hAnsi="TH SarabunIT๙" w:cs="TH SarabunIT๙" w:hint="cs"/>
          <w:sz w:val="32"/>
          <w:szCs w:val="32"/>
          <w:cs/>
        </w:rPr>
        <w:t xml:space="preserve">สกุล </w:t>
      </w:r>
      <w:proofErr w:type="spellStart"/>
      <w:r w:rsidRPr="00410461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410461">
        <w:rPr>
          <w:rFonts w:ascii="TH SarabunIT๙" w:hAnsi="TH SarabunIT๙" w:cs="TH SarabunIT๙" w:hint="cs"/>
          <w:sz w:val="32"/>
          <w:szCs w:val="32"/>
          <w:cs/>
        </w:rPr>
        <w:t>แพทย์ชำนาญงาน</w:t>
      </w:r>
      <w:r w:rsidRPr="00410461"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หัวหน้าฝ่ายทันตก</w:t>
      </w:r>
      <w:proofErr w:type="spellStart"/>
      <w:r w:rsidRPr="00410461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Pr="00410461">
        <w:rPr>
          <w:rFonts w:ascii="TH SarabunIT๙" w:hAnsi="TH SarabunIT๙" w:cs="TH SarabunIT๙" w:hint="cs"/>
          <w:sz w:val="32"/>
          <w:szCs w:val="32"/>
          <w:cs/>
        </w:rPr>
        <w:t>โรงพยาบาลอ่างทอง</w:t>
      </w:r>
    </w:p>
    <w:p w:rsidR="00101D1B" w:rsidRDefault="00101D1B" w:rsidP="00410461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พิสุทธิ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ตั้งวราวุธ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จบปริญญาโท สาขา รากฟันเทียม มหาวิทยาลัยมหิดล</w:t>
      </w:r>
    </w:p>
    <w:p w:rsidR="00101D1B" w:rsidRPr="00410461" w:rsidRDefault="00101D1B" w:rsidP="00410461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ทพญ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.อริสา เครือชัยพนิต จบหลักสูตร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แพทย์ประจำบ้าน สาขา ศัลยศาสตร์ช่องปาก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และแม็กชิลโลเฟเซียล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มหาวิทยาลัยมหิดล</w:t>
      </w:r>
    </w:p>
    <w:p w:rsidR="007F7437" w:rsidRPr="00EC1DE6" w:rsidRDefault="00EF13CD" w:rsidP="007F7437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1DE6">
        <w:rPr>
          <w:rFonts w:ascii="TH SarabunIT๙" w:hAnsi="TH SarabunIT๙" w:cs="TH SarabunIT๙" w:hint="cs"/>
          <w:sz w:val="32"/>
          <w:szCs w:val="32"/>
          <w:cs/>
        </w:rPr>
        <w:t>นางสาวปานฝัน ลูกฟัก  เจ้าพนักงาน</w:t>
      </w:r>
      <w:proofErr w:type="spellStart"/>
      <w:r w:rsidRPr="00EC1DE6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Pr="00EC1DE6">
        <w:rPr>
          <w:rFonts w:ascii="TH SarabunIT๙" w:hAnsi="TH SarabunIT๙" w:cs="TH SarabunIT๙" w:hint="cs"/>
          <w:sz w:val="32"/>
          <w:szCs w:val="32"/>
          <w:cs/>
        </w:rPr>
        <w:t>สาธารณสุขปฏิบัติการ ย้ายมาจาก</w:t>
      </w:r>
      <w:r w:rsidR="00EC1DE6" w:rsidRPr="00EC1DE6">
        <w:rPr>
          <w:rFonts w:ascii="TH SarabunIT๙" w:hAnsi="TH SarabunIT๙" w:cs="TH SarabunIT๙"/>
          <w:sz w:val="32"/>
          <w:szCs w:val="32"/>
        </w:rPr>
        <w:t xml:space="preserve"> </w:t>
      </w:r>
      <w:r w:rsidR="00EC1DE6" w:rsidRPr="00EC1DE6">
        <w:rPr>
          <w:rFonts w:ascii="TH SarabunIT๙" w:hAnsi="TH SarabunIT๙" w:cs="TH SarabunIT๙" w:hint="cs"/>
          <w:sz w:val="32"/>
          <w:szCs w:val="32"/>
          <w:cs/>
        </w:rPr>
        <w:t>ศูนย์อนามัยที่ 6 ชลบุรี กรมอนามัย</w:t>
      </w:r>
      <w:r w:rsidR="00EC1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DE6">
        <w:rPr>
          <w:rFonts w:ascii="TH SarabunIT๙" w:hAnsi="TH SarabunIT๙" w:cs="TH SarabunIT๙" w:hint="cs"/>
          <w:sz w:val="32"/>
          <w:szCs w:val="32"/>
          <w:cs/>
        </w:rPr>
        <w:t>มาปฏิบัติงานที่ โรงพยาบาล</w:t>
      </w:r>
      <w:r w:rsidR="007F7437" w:rsidRPr="00EC1DE6">
        <w:rPr>
          <w:rFonts w:ascii="TH SarabunIT๙" w:hAnsi="TH SarabunIT๙" w:cs="TH SarabunIT๙" w:hint="cs"/>
          <w:sz w:val="32"/>
          <w:szCs w:val="32"/>
          <w:cs/>
        </w:rPr>
        <w:t>ส่งเสริมสุขภาพตำบลโพธิ์ม่วงพันธ์</w:t>
      </w:r>
    </w:p>
    <w:p w:rsidR="00E24065" w:rsidRDefault="00C41F21" w:rsidP="00E24065">
      <w:pPr>
        <w:pStyle w:val="a3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EF13CD">
        <w:rPr>
          <w:rFonts w:ascii="TH SarabunIT๙" w:hAnsi="TH SarabunIT๙" w:cs="TH SarabunIT๙" w:hint="cs"/>
          <w:sz w:val="32"/>
          <w:szCs w:val="32"/>
          <w:cs/>
        </w:rPr>
        <w:t>แจ้งสรุปผล</w:t>
      </w:r>
      <w:r w:rsidR="007F7437">
        <w:rPr>
          <w:rFonts w:ascii="TH SarabunIT๙" w:hAnsi="TH SarabunIT๙" w:cs="TH SarabunIT๙" w:hint="cs"/>
          <w:sz w:val="32"/>
          <w:szCs w:val="32"/>
          <w:cs/>
        </w:rPr>
        <w:t>การนิเทศราชการรอบที่ 1/2567</w:t>
      </w:r>
    </w:p>
    <w:p w:rsidR="007F7437" w:rsidRDefault="00EC1DE6" w:rsidP="00EC1DE6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</w:t>
      </w:r>
      <w:r w:rsidR="0073528B" w:rsidRPr="002E4097">
        <w:rPr>
          <w:rFonts w:ascii="TH SarabunIT๙" w:hAnsi="TH SarabunIT๙" w:cs="TH SarabunIT๙" w:hint="cs"/>
          <w:sz w:val="32"/>
          <w:szCs w:val="32"/>
          <w:u w:val="single"/>
          <w:cs/>
        </w:rPr>
        <w:t>ราชทัณฑ์ปันสุข</w:t>
      </w:r>
      <w:r w:rsidR="00735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065">
        <w:rPr>
          <w:rFonts w:ascii="TH SarabunIT๙" w:hAnsi="TH SarabunIT๙" w:cs="TH SarabunIT๙" w:hint="cs"/>
          <w:sz w:val="32"/>
          <w:szCs w:val="32"/>
          <w:cs/>
        </w:rPr>
        <w:t>จากการที่เข้าไปสำรวจ</w:t>
      </w:r>
      <w:r w:rsidR="00A56FE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24065" w:rsidRPr="00E24065">
        <w:rPr>
          <w:rFonts w:ascii="TH SarabunIT๙" w:hAnsi="TH SarabunIT๙" w:cs="TH SarabunIT๙" w:hint="cs"/>
          <w:sz w:val="32"/>
          <w:szCs w:val="32"/>
          <w:cs/>
        </w:rPr>
        <w:t>เรือนจำ</w:t>
      </w:r>
      <w:r w:rsidR="00A56FEA">
        <w:rPr>
          <w:rFonts w:ascii="TH SarabunIT๙" w:hAnsi="TH SarabunIT๙" w:cs="TH SarabunIT๙" w:hint="cs"/>
          <w:sz w:val="32"/>
          <w:szCs w:val="32"/>
          <w:cs/>
        </w:rPr>
        <w:t>แจ้งเรื่องการปรับปรุงห้องทันตก</w:t>
      </w:r>
      <w:proofErr w:type="spellStart"/>
      <w:r w:rsidR="00A56FEA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A56FEA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การติดตั้งเครื่องปรับอากาศ เพื่อระบายอากาศ การวางปั๊มลม</w:t>
      </w:r>
      <w:r w:rsidR="00C26DBC">
        <w:rPr>
          <w:rFonts w:ascii="TH SarabunIT๙" w:hAnsi="TH SarabunIT๙" w:cs="TH SarabunIT๙" w:hint="cs"/>
          <w:sz w:val="32"/>
          <w:szCs w:val="32"/>
          <w:cs/>
        </w:rPr>
        <w:t>ให้เป็นไปตามศูนย์สนับสนุนบริการสุขภาพที่ 4 แนะนำ</w:t>
      </w:r>
    </w:p>
    <w:p w:rsidR="00A56FEA" w:rsidRDefault="00A56FEA" w:rsidP="00E2406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การให้อบรม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อสร</w:t>
      </w:r>
      <w:r w:rsidR="009B652D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.เพื่อที่จะให้ช่วยในเรื่องของการตรวจฟันผู้ต้องขังในเรือนจำ แจ้งโรงพยาบาลอ่างทองฝ่ายทันตก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เพื่อดำเนินการในการอบรม</w:t>
      </w:r>
    </w:p>
    <w:p w:rsidR="00EC1DE6" w:rsidRDefault="00A56FEA" w:rsidP="00EC1DE6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การบันทึกข้อมูลผลการตรวจสุขภาพช่องปากผู้ต้องขัง ในโปรแกรม </w:t>
      </w:r>
      <w:proofErr w:type="spellStart"/>
      <w:r w:rsidR="005A3573">
        <w:rPr>
          <w:rFonts w:ascii="TH SarabunIT๙" w:hAnsi="TH SarabunIT๙" w:cs="TH SarabunIT๙"/>
          <w:sz w:val="32"/>
          <w:szCs w:val="32"/>
        </w:rPr>
        <w:t>HOSx</w:t>
      </w:r>
      <w:r>
        <w:rPr>
          <w:rFonts w:ascii="TH SarabunIT๙" w:hAnsi="TH SarabunIT๙" w:cs="TH SarabunIT๙"/>
          <w:sz w:val="32"/>
          <w:szCs w:val="32"/>
        </w:rPr>
        <w:t>P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6DBC">
        <w:rPr>
          <w:rFonts w:ascii="TH SarabunIT๙" w:hAnsi="TH SarabunIT๙" w:cs="TH SarabunIT๙" w:hint="cs"/>
          <w:sz w:val="32"/>
          <w:szCs w:val="32"/>
          <w:cs/>
        </w:rPr>
        <w:t>ทางสำนักงานสาธารณสุขจังหวัด ได้ทำคู่มือก</w:t>
      </w:r>
      <w:r w:rsidR="005A3573">
        <w:rPr>
          <w:rFonts w:ascii="TH SarabunIT๙" w:hAnsi="TH SarabunIT๙" w:cs="TH SarabunIT๙" w:hint="cs"/>
          <w:sz w:val="32"/>
          <w:szCs w:val="32"/>
          <w:cs/>
        </w:rPr>
        <w:t>ารบันทึกข้อมูลไว้ที่หน้าเว็บไซต์</w:t>
      </w:r>
      <w:r w:rsidR="00C26DBC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</w:p>
    <w:p w:rsidR="00EC1DE6" w:rsidRPr="00DE2667" w:rsidRDefault="00EC1DE6" w:rsidP="00EC1DE6">
      <w:pPr>
        <w:pStyle w:val="a3"/>
        <w:ind w:left="1080" w:hanging="10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DE2667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</w:t>
      </w:r>
      <w:r w:rsidR="00DE2667" w:rsidRPr="00DE2667">
        <w:rPr>
          <w:rFonts w:ascii="TH SarabunIT๙" w:hAnsi="TH SarabunIT๙" w:cs="TH SarabunIT๙" w:hint="cs"/>
          <w:sz w:val="32"/>
          <w:szCs w:val="32"/>
          <w:u w:val="single"/>
          <w:cs/>
        </w:rPr>
        <w:t>ฟันเทียม รากเทียม เฉลิมพระเกียตริ 72 พรรษา</w:t>
      </w:r>
    </w:p>
    <w:p w:rsidR="002E4097" w:rsidRDefault="00DE2667" w:rsidP="002E4097">
      <w:pPr>
        <w:pStyle w:val="a3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ผลการดำเนินงานยังไม่ถึงเป้าหมาย </w:t>
      </w:r>
      <w:r w:rsidR="00AF6C92">
        <w:rPr>
          <w:rFonts w:ascii="TH SarabunIT๙" w:hAnsi="TH SarabunIT๙" w:cs="TH SarabunIT๙" w:hint="cs"/>
          <w:sz w:val="32"/>
          <w:szCs w:val="32"/>
          <w:cs/>
        </w:rPr>
        <w:t xml:space="preserve"> ปัญหา อุปสรรค </w:t>
      </w:r>
    </w:p>
    <w:p w:rsidR="00AF6C92" w:rsidRDefault="00EC4004" w:rsidP="00AF6C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รากฟันเทียม เพิ่มสิทธิ์ในการรักษา เช่น สิทธิ์การเบิกได้ สิทธิ์ประกันสังคม (ผู้ถือสิทธิ์บัตรทองมีความประสงค์ในการรักษาน้อย)</w:t>
      </w:r>
    </w:p>
    <w:p w:rsidR="00EC4004" w:rsidRDefault="00EC4004" w:rsidP="00AF6C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กายวิภาคของคนไข้ไม่เหมาะสมกับการฝังรากฟันเทียม เช่น ขอบกระดูกบาง</w:t>
      </w:r>
    </w:p>
    <w:p w:rsidR="00EC4004" w:rsidRDefault="00EC4004" w:rsidP="00AF6C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ตัวคนไข้เปลี่ยนใจในการรับบริการ</w:t>
      </w:r>
    </w:p>
    <w:p w:rsidR="00EC4004" w:rsidRDefault="00EC4004" w:rsidP="00AF6C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การเดินทางมารับบริการของผู้สูงอายุ ลำบาก ไม่มีลูกหลานพามา</w:t>
      </w:r>
      <w:r w:rsidR="00C26DBC">
        <w:rPr>
          <w:rFonts w:ascii="TH SarabunIT๙" w:hAnsi="TH SarabunIT๙" w:cs="TH SarabunIT๙"/>
          <w:sz w:val="32"/>
          <w:szCs w:val="32"/>
        </w:rPr>
        <w:t xml:space="preserve"> </w:t>
      </w:r>
      <w:r w:rsidR="00C26DBC">
        <w:rPr>
          <w:rFonts w:ascii="TH SarabunIT๙" w:hAnsi="TH SarabunIT๙" w:cs="TH SarabunIT๙" w:hint="cs"/>
          <w:sz w:val="32"/>
          <w:szCs w:val="32"/>
          <w:cs/>
        </w:rPr>
        <w:t xml:space="preserve">อยากให้สนับสนุนค่าใช้จ่ายในการมารับบริการ เหมือนในโครงการรากฟันเทียมรุ่นแรก </w:t>
      </w:r>
    </w:p>
    <w:p w:rsidR="00EC4004" w:rsidRDefault="00EC4004" w:rsidP="00AF6C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ขนาดความยาวของรากเทียมไม่ตรงกับผู้รับบริการ</w:t>
      </w:r>
      <w:r w:rsidR="00C26DBC">
        <w:rPr>
          <w:rFonts w:ascii="TH SarabunIT๙" w:hAnsi="TH SarabunIT๙" w:cs="TH SarabunIT๙"/>
          <w:sz w:val="32"/>
          <w:szCs w:val="32"/>
        </w:rPr>
        <w:t xml:space="preserve"> </w:t>
      </w:r>
      <w:r w:rsidR="00C26DBC">
        <w:rPr>
          <w:rFonts w:ascii="TH SarabunIT๙" w:hAnsi="TH SarabunIT๙" w:cs="TH SarabunIT๙" w:hint="cs"/>
          <w:sz w:val="32"/>
          <w:szCs w:val="32"/>
          <w:cs/>
        </w:rPr>
        <w:t>เพิ่มการสนับสนุนกระดูกเทียม (</w:t>
      </w:r>
      <w:r w:rsidR="005A3573">
        <w:rPr>
          <w:rFonts w:ascii="TH SarabunIT๙" w:hAnsi="TH SarabunIT๙" w:cs="TH SarabunIT๙"/>
          <w:sz w:val="32"/>
          <w:szCs w:val="32"/>
        </w:rPr>
        <w:t>Bone gra</w:t>
      </w:r>
      <w:r w:rsidR="00C26DBC">
        <w:rPr>
          <w:rFonts w:ascii="TH SarabunIT๙" w:hAnsi="TH SarabunIT๙" w:cs="TH SarabunIT๙"/>
          <w:sz w:val="32"/>
          <w:szCs w:val="32"/>
        </w:rPr>
        <w:t>ft</w:t>
      </w:r>
      <w:r w:rsidR="00C26DBC">
        <w:rPr>
          <w:rFonts w:ascii="TH SarabunIT๙" w:hAnsi="TH SarabunIT๙" w:cs="TH SarabunIT๙" w:hint="cs"/>
          <w:sz w:val="32"/>
          <w:szCs w:val="32"/>
          <w:cs/>
        </w:rPr>
        <w:t>)เหมือนในโครงการรากฟันเทียมรุ่นแรก</w:t>
      </w:r>
    </w:p>
    <w:p w:rsidR="00C41F21" w:rsidRDefault="00D465F7" w:rsidP="00C41F21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โปรแกรมในการบันทึกข้อมูลการใส่รหัสฟันเทียม ใน </w:t>
      </w:r>
      <w:r>
        <w:rPr>
          <w:rFonts w:ascii="TH SarabunIT๙" w:hAnsi="TH SarabunIT๙" w:cs="TH SarabunIT๙"/>
          <w:sz w:val="32"/>
          <w:szCs w:val="32"/>
        </w:rPr>
        <w:t>HDC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มีการเปลี่ยนแปลงรหัสการคีย์ข้อมูลทำให้ได้ผลงานน้อยกว่าที่ให้บริการจริง 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.รับเรื่องประสานกับส่วนกลางเรื่อง รหัสการคีย์ข้อมูลใส่ฟันปลอมให้มีความครอบคลุม</w:t>
      </w:r>
    </w:p>
    <w:p w:rsidR="00C41F21" w:rsidRDefault="00C41F21" w:rsidP="00C41F21">
      <w:pPr>
        <w:pStyle w:val="a3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เรื่องจากที่ประชุม </w:t>
      </w:r>
      <w:r>
        <w:rPr>
          <w:rFonts w:ascii="TH SarabunIT๙" w:hAnsi="TH SarabunIT๙" w:cs="TH SarabunIT๙"/>
          <w:sz w:val="32"/>
          <w:szCs w:val="32"/>
        </w:rPr>
        <w:t>OHSP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เขต 4</w:t>
      </w:r>
    </w:p>
    <w:p w:rsidR="00B116F4" w:rsidRDefault="00B116F4" w:rsidP="00C41F21">
      <w:pPr>
        <w:pStyle w:val="a3"/>
        <w:ind w:left="1080" w:hanging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จากที่ประชุมพัฒนาระบบบริการสุขภาพ สาขาสุขภาพช่องปาก (</w:t>
      </w:r>
      <w:r>
        <w:rPr>
          <w:rFonts w:ascii="TH SarabunIT๙" w:hAnsi="TH SarabunIT๙" w:cs="TH SarabunIT๙"/>
          <w:sz w:val="32"/>
          <w:szCs w:val="32"/>
        </w:rPr>
        <w:t>Service Plan</w:t>
      </w:r>
      <w:r>
        <w:rPr>
          <w:rFonts w:ascii="TH SarabunIT๙" w:hAnsi="TH SarabunIT๙" w:cs="TH SarabunIT๙" w:hint="cs"/>
          <w:sz w:val="32"/>
          <w:szCs w:val="32"/>
          <w:cs/>
        </w:rPr>
        <w:t>) ครั้งที่ 2/2567 ณ ห้องประชุมลำดวน ศูนย์อนามัยที่ 4</w:t>
      </w:r>
    </w:p>
    <w:p w:rsidR="00A10D9F" w:rsidRPr="00472BE8" w:rsidRDefault="005877D3" w:rsidP="00101D1B">
      <w:pPr>
        <w:pStyle w:val="a3"/>
        <w:spacing w:after="0"/>
        <w:ind w:left="0" w:hanging="107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2B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สรุปผลงานตามตัวชี้วัด </w:t>
      </w:r>
      <w:r w:rsidRPr="00472BE8">
        <w:rPr>
          <w:rFonts w:ascii="TH SarabunIT๙" w:hAnsi="TH SarabunIT๙" w:cs="TH SarabunIT๙"/>
          <w:b/>
          <w:bCs/>
          <w:sz w:val="32"/>
          <w:szCs w:val="32"/>
        </w:rPr>
        <w:t>OHSP</w:t>
      </w:r>
      <w:r w:rsidRPr="00472B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เขตสุขภาพที่ 4</w:t>
      </w:r>
    </w:p>
    <w:p w:rsidR="005877D3" w:rsidRDefault="005877D3" w:rsidP="005877D3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บริการส่งเสริมป้องกันสุขภาพช่องปากรายกลุ่มวัย</w:t>
      </w:r>
    </w:p>
    <w:p w:rsidR="005877D3" w:rsidRDefault="005877D3" w:rsidP="005877D3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83DB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DB2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หญิงตั้งครรภ์ ตรวจสุขภาพช่องปากทำความสะอาดฟัน (ร้อยละ 55)</w:t>
      </w:r>
    </w:p>
    <w:p w:rsidR="005877D3" w:rsidRDefault="005877D3" w:rsidP="00F83DB2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ค่าเฉลี่ยระดับประเทศ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29.2 </w:t>
      </w:r>
      <w:r>
        <w:rPr>
          <w:rFonts w:ascii="TH SarabunIT๙" w:hAnsi="TH SarabunIT๙" w:cs="TH SarabunIT๙"/>
          <w:sz w:val="32"/>
          <w:szCs w:val="32"/>
        </w:rPr>
        <w:t>%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1418"/>
        <w:gridCol w:w="1417"/>
      </w:tblGrid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1843" w:type="dxa"/>
          </w:tcPr>
          <w:p w:rsidR="005877D3" w:rsidRDefault="005877D3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5877D3" w:rsidRDefault="005877D3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5877D3" w:rsidRDefault="005877D3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5877D3" w:rsidRDefault="005877D3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472B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645</w:t>
            </w:r>
          </w:p>
        </w:tc>
        <w:tc>
          <w:tcPr>
            <w:tcW w:w="1418" w:type="dxa"/>
          </w:tcPr>
          <w:p w:rsidR="005877D3" w:rsidRDefault="005877D3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72B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15.5 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43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1334</w:t>
            </w:r>
          </w:p>
        </w:tc>
        <w:tc>
          <w:tcPr>
            <w:tcW w:w="1418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9.0 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43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1272</w:t>
            </w:r>
          </w:p>
        </w:tc>
        <w:tc>
          <w:tcPr>
            <w:tcW w:w="1418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7.9 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43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1,478</w:t>
            </w:r>
          </w:p>
        </w:tc>
        <w:tc>
          <w:tcPr>
            <w:tcW w:w="1418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259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17.5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43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538</w:t>
            </w:r>
          </w:p>
        </w:tc>
        <w:tc>
          <w:tcPr>
            <w:tcW w:w="1418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15.2 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43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1,615</w:t>
            </w:r>
          </w:p>
        </w:tc>
        <w:tc>
          <w:tcPr>
            <w:tcW w:w="1418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309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19.1 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843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469</w:t>
            </w:r>
          </w:p>
        </w:tc>
        <w:tc>
          <w:tcPr>
            <w:tcW w:w="1418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17.3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843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1123</w:t>
            </w:r>
          </w:p>
        </w:tc>
        <w:tc>
          <w:tcPr>
            <w:tcW w:w="1418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239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21.3</w:t>
            </w:r>
          </w:p>
        </w:tc>
      </w:tr>
      <w:tr w:rsidR="005877D3" w:rsidTr="005877D3">
        <w:tc>
          <w:tcPr>
            <w:tcW w:w="3685" w:type="dxa"/>
          </w:tcPr>
          <w:p w:rsid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43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816</w:t>
            </w:r>
          </w:p>
        </w:tc>
        <w:tc>
          <w:tcPr>
            <w:tcW w:w="1418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1417" w:type="dxa"/>
          </w:tcPr>
          <w:p w:rsid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18.3</w:t>
            </w:r>
          </w:p>
        </w:tc>
      </w:tr>
      <w:tr w:rsidR="005877D3" w:rsidRPr="005877D3" w:rsidTr="005877D3">
        <w:tc>
          <w:tcPr>
            <w:tcW w:w="3685" w:type="dxa"/>
          </w:tcPr>
          <w:p w:rsidR="005877D3" w:rsidRPr="005877D3" w:rsidRDefault="005877D3" w:rsidP="005877D3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77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5877D3" w:rsidRP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8,645</w:t>
            </w:r>
          </w:p>
        </w:tc>
        <w:tc>
          <w:tcPr>
            <w:tcW w:w="1418" w:type="dxa"/>
          </w:tcPr>
          <w:p w:rsidR="005877D3" w:rsidRP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1,340</w:t>
            </w:r>
          </w:p>
        </w:tc>
        <w:tc>
          <w:tcPr>
            <w:tcW w:w="1417" w:type="dxa"/>
          </w:tcPr>
          <w:p w:rsidR="005877D3" w:rsidRPr="005877D3" w:rsidRDefault="00472BE8" w:rsidP="005877D3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15.5</w:t>
            </w:r>
          </w:p>
        </w:tc>
      </w:tr>
    </w:tbl>
    <w:p w:rsidR="00472BE8" w:rsidRDefault="00472BE8" w:rsidP="00101D1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>
        <w:rPr>
          <w:rFonts w:ascii="TH SarabunIT๙" w:hAnsi="TH SarabunIT๙" w:cs="TH SarabunIT๙"/>
          <w:sz w:val="32"/>
          <w:szCs w:val="32"/>
        </w:rPr>
        <w:t xml:space="preserve">HDC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7 มีนาคม 2567 </w:t>
      </w:r>
    </w:p>
    <w:p w:rsidR="00D465F7" w:rsidRDefault="00D465F7" w:rsidP="00101D1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101D1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101D1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101D1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101D1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72BE8" w:rsidRDefault="00472BE8" w:rsidP="00472BE8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83DB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1.2 </w:t>
      </w:r>
      <w:r w:rsidRPr="00F83DB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 0-2 ปี ตรวจสุขภาพช่องปาก (ร้อยละ 50)</w:t>
      </w:r>
    </w:p>
    <w:p w:rsidR="005877D3" w:rsidRDefault="00DA49D6" w:rsidP="00F83DB2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ค่าเฉลี่ยระดับประเทศ </w:t>
      </w:r>
      <w:r>
        <w:rPr>
          <w:rFonts w:ascii="TH SarabunIT๙" w:hAnsi="TH SarabunIT๙" w:cs="TH SarabunIT๙"/>
          <w:sz w:val="32"/>
          <w:szCs w:val="32"/>
        </w:rPr>
        <w:t>: 30.8 %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1418"/>
        <w:gridCol w:w="1417"/>
      </w:tblGrid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1843" w:type="dxa"/>
          </w:tcPr>
          <w:p w:rsidR="00F83DB2" w:rsidRDefault="00F83DB2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F83DB2" w:rsidRDefault="00F83DB2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F83DB2" w:rsidRDefault="00F83DB2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F83DB2" w:rsidRDefault="00F83DB2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="00C06D9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667</w:t>
            </w:r>
          </w:p>
        </w:tc>
        <w:tc>
          <w:tcPr>
            <w:tcW w:w="1418" w:type="dxa"/>
          </w:tcPr>
          <w:p w:rsidR="00F83DB2" w:rsidRDefault="00F83DB2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C06D9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293</w:t>
            </w:r>
          </w:p>
        </w:tc>
        <w:tc>
          <w:tcPr>
            <w:tcW w:w="1417" w:type="dxa"/>
          </w:tcPr>
          <w:p w:rsidR="00F83DB2" w:rsidRDefault="00F83DB2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29.6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43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6,712</w:t>
            </w:r>
          </w:p>
        </w:tc>
        <w:tc>
          <w:tcPr>
            <w:tcW w:w="1418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1,038</w:t>
            </w:r>
          </w:p>
        </w:tc>
        <w:tc>
          <w:tcPr>
            <w:tcW w:w="1417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15.5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43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9,724</w:t>
            </w:r>
          </w:p>
        </w:tc>
        <w:tc>
          <w:tcPr>
            <w:tcW w:w="1418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2,724</w:t>
            </w:r>
          </w:p>
        </w:tc>
        <w:tc>
          <w:tcPr>
            <w:tcW w:w="1417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28.0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43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9,714</w:t>
            </w:r>
          </w:p>
        </w:tc>
        <w:tc>
          <w:tcPr>
            <w:tcW w:w="1418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2,917</w:t>
            </w:r>
          </w:p>
        </w:tc>
        <w:tc>
          <w:tcPr>
            <w:tcW w:w="1417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30.0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43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3,437</w:t>
            </w:r>
          </w:p>
        </w:tc>
        <w:tc>
          <w:tcPr>
            <w:tcW w:w="1418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1,042</w:t>
            </w:r>
          </w:p>
        </w:tc>
        <w:tc>
          <w:tcPr>
            <w:tcW w:w="1417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30.0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43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8,716</w:t>
            </w:r>
          </w:p>
        </w:tc>
        <w:tc>
          <w:tcPr>
            <w:tcW w:w="1418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3,516</w:t>
            </w:r>
          </w:p>
        </w:tc>
        <w:tc>
          <w:tcPr>
            <w:tcW w:w="1417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40.3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843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2,411</w:t>
            </w:r>
          </w:p>
        </w:tc>
        <w:tc>
          <w:tcPr>
            <w:tcW w:w="1418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513</w:t>
            </w:r>
          </w:p>
        </w:tc>
        <w:tc>
          <w:tcPr>
            <w:tcW w:w="1417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21.3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843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7,488</w:t>
            </w:r>
          </w:p>
        </w:tc>
        <w:tc>
          <w:tcPr>
            <w:tcW w:w="1418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2,738</w:t>
            </w:r>
          </w:p>
        </w:tc>
        <w:tc>
          <w:tcPr>
            <w:tcW w:w="1417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36.6</w:t>
            </w:r>
          </w:p>
        </w:tc>
      </w:tr>
      <w:tr w:rsidR="00F83DB2" w:rsidTr="000B3F2D">
        <w:tc>
          <w:tcPr>
            <w:tcW w:w="3685" w:type="dxa"/>
          </w:tcPr>
          <w:p w:rsidR="00F83DB2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43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3,465</w:t>
            </w:r>
          </w:p>
        </w:tc>
        <w:tc>
          <w:tcPr>
            <w:tcW w:w="1418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805</w:t>
            </w:r>
          </w:p>
        </w:tc>
        <w:tc>
          <w:tcPr>
            <w:tcW w:w="1417" w:type="dxa"/>
          </w:tcPr>
          <w:p w:rsidR="00F83DB2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23.2</w:t>
            </w:r>
          </w:p>
        </w:tc>
      </w:tr>
      <w:tr w:rsidR="00F83DB2" w:rsidRPr="005877D3" w:rsidTr="000B3F2D">
        <w:tc>
          <w:tcPr>
            <w:tcW w:w="3685" w:type="dxa"/>
          </w:tcPr>
          <w:p w:rsidR="00F83DB2" w:rsidRPr="005877D3" w:rsidRDefault="00F83DB2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77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F83DB2" w:rsidRPr="005877D3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51667</w:t>
            </w:r>
          </w:p>
        </w:tc>
        <w:tc>
          <w:tcPr>
            <w:tcW w:w="1418" w:type="dxa"/>
          </w:tcPr>
          <w:p w:rsidR="00F83DB2" w:rsidRPr="005877D3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15293</w:t>
            </w:r>
          </w:p>
        </w:tc>
        <w:tc>
          <w:tcPr>
            <w:tcW w:w="1417" w:type="dxa"/>
          </w:tcPr>
          <w:p w:rsidR="00F83DB2" w:rsidRPr="005877D3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29.6</w:t>
            </w:r>
          </w:p>
        </w:tc>
      </w:tr>
    </w:tbl>
    <w:p w:rsidR="00F83DB2" w:rsidRDefault="00F83DB2" w:rsidP="00F83DB2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>
        <w:rPr>
          <w:rFonts w:ascii="TH SarabunIT๙" w:hAnsi="TH SarabunIT๙" w:cs="TH SarabunIT๙"/>
          <w:sz w:val="32"/>
          <w:szCs w:val="32"/>
        </w:rPr>
        <w:t xml:space="preserve">HDC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7 มีนาคม 2567 </w:t>
      </w:r>
    </w:p>
    <w:p w:rsidR="00D465F7" w:rsidRDefault="00D465F7" w:rsidP="00F83DB2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06D94" w:rsidRDefault="00C06D94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06D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1.3 </w:t>
      </w:r>
      <w:r w:rsidRPr="00C06D9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 0-2 ปี ผู้ปกครองได้รับการฝึกแปรงฟัน (ร้อยละ 50)</w:t>
      </w:r>
    </w:p>
    <w:p w:rsidR="00C06D94" w:rsidRDefault="00C06D94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ค่าเฉลี่ยระดับประเทศ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34.9 </w:t>
      </w:r>
      <w:r>
        <w:rPr>
          <w:rFonts w:ascii="TH SarabunIT๙" w:hAnsi="TH SarabunIT๙" w:cs="TH SarabunIT๙"/>
          <w:sz w:val="32"/>
          <w:szCs w:val="32"/>
        </w:rPr>
        <w:t>%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1418"/>
        <w:gridCol w:w="1417"/>
      </w:tblGrid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667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658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34.2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712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21.3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724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35.9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714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35.0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437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31.7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716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934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45.1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411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643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26.7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889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38.6</w:t>
            </w:r>
          </w:p>
        </w:tc>
      </w:tr>
      <w:tr w:rsidR="00C06D94" w:rsidTr="000B3F2D">
        <w:tc>
          <w:tcPr>
            <w:tcW w:w="3685" w:type="dxa"/>
          </w:tcPr>
          <w:p w:rsidR="00C06D94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43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</w:t>
            </w:r>
          </w:p>
        </w:tc>
        <w:tc>
          <w:tcPr>
            <w:tcW w:w="1418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779</w:t>
            </w:r>
          </w:p>
        </w:tc>
        <w:tc>
          <w:tcPr>
            <w:tcW w:w="1417" w:type="dxa"/>
          </w:tcPr>
          <w:p w:rsid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22.5</w:t>
            </w:r>
          </w:p>
        </w:tc>
      </w:tr>
      <w:tr w:rsidR="00C06D94" w:rsidRPr="005877D3" w:rsidTr="000B3F2D">
        <w:tc>
          <w:tcPr>
            <w:tcW w:w="3685" w:type="dxa"/>
          </w:tcPr>
          <w:p w:rsidR="00C06D94" w:rsidRPr="005877D3" w:rsidRDefault="00C06D9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77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C06D94" w:rsidRP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D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C06D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667</w:t>
            </w:r>
          </w:p>
        </w:tc>
        <w:tc>
          <w:tcPr>
            <w:tcW w:w="1418" w:type="dxa"/>
          </w:tcPr>
          <w:p w:rsidR="00C06D94" w:rsidRP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D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C06D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658</w:t>
            </w:r>
          </w:p>
        </w:tc>
        <w:tc>
          <w:tcPr>
            <w:tcW w:w="1417" w:type="dxa"/>
          </w:tcPr>
          <w:p w:rsidR="00C06D94" w:rsidRPr="00C06D94" w:rsidRDefault="00C06D9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D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34.2</w:t>
            </w:r>
          </w:p>
        </w:tc>
      </w:tr>
    </w:tbl>
    <w:p w:rsidR="00C06D94" w:rsidRDefault="00C06D94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750684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750684">
        <w:rPr>
          <w:rFonts w:ascii="TH SarabunIT๙" w:hAnsi="TH SarabunIT๙" w:cs="TH SarabunIT๙"/>
          <w:sz w:val="32"/>
          <w:szCs w:val="32"/>
        </w:rPr>
        <w:tab/>
      </w:r>
      <w:r w:rsidR="00750684">
        <w:rPr>
          <w:rFonts w:ascii="TH SarabunIT๙" w:hAnsi="TH SarabunIT๙" w:cs="TH SarabunIT๙"/>
          <w:sz w:val="32"/>
          <w:szCs w:val="32"/>
        </w:rPr>
        <w:tab/>
      </w:r>
      <w:r w:rsidR="00750684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>
        <w:rPr>
          <w:rFonts w:ascii="TH SarabunIT๙" w:hAnsi="TH SarabunIT๙" w:cs="TH SarabunIT๙"/>
          <w:sz w:val="32"/>
          <w:szCs w:val="32"/>
        </w:rPr>
        <w:t xml:space="preserve">HDC </w:t>
      </w:r>
      <w:r>
        <w:rPr>
          <w:rFonts w:ascii="TH SarabunIT๙" w:hAnsi="TH SarabunIT๙" w:cs="TH SarabunIT๙" w:hint="cs"/>
          <w:sz w:val="32"/>
          <w:szCs w:val="32"/>
          <w:cs/>
        </w:rPr>
        <w:t>ณ วันที่ 7 มีนาคม 2567</w:t>
      </w:r>
    </w:p>
    <w:p w:rsidR="00C06D94" w:rsidRDefault="00C06D94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40896" w:rsidRDefault="00F40896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40896" w:rsidRDefault="00F40896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6D94" w:rsidRDefault="00C06D94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5068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1.4 </w:t>
      </w:r>
      <w:r w:rsidRPr="0075068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 3-5 ปี </w:t>
      </w:r>
      <w:r w:rsidR="00750684">
        <w:rPr>
          <w:rFonts w:ascii="TH SarabunIT๙" w:hAnsi="TH SarabunIT๙" w:cs="TH SarabunIT๙" w:hint="cs"/>
          <w:sz w:val="32"/>
          <w:szCs w:val="32"/>
          <w:cs/>
        </w:rPr>
        <w:t>เคลือบ/ทาฟลูออไรด์เฉพาะที่ (ร้อยละ 50)</w:t>
      </w:r>
    </w:p>
    <w:p w:rsidR="00750684" w:rsidRDefault="00750684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ค่าเฉลี่ยระดับประเทศ </w:t>
      </w:r>
      <w:r>
        <w:rPr>
          <w:rFonts w:ascii="TH SarabunIT๙" w:hAnsi="TH SarabunIT๙" w:cs="TH SarabunIT๙"/>
          <w:sz w:val="32"/>
          <w:szCs w:val="32"/>
        </w:rPr>
        <w:t>: 31.8%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1418"/>
        <w:gridCol w:w="1417"/>
      </w:tblGrid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79,539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19,055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24.4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13,518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1,942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14.4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18,829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4,007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21.3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13,549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3,955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29.2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4,193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989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23.6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11,142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3,589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32.2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3,196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10,631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3,406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32.0</w:t>
            </w:r>
          </w:p>
        </w:tc>
      </w:tr>
      <w:tr w:rsidR="00750684" w:rsidTr="000B3F2D">
        <w:tc>
          <w:tcPr>
            <w:tcW w:w="3685" w:type="dxa"/>
          </w:tcPr>
          <w:p w:rsidR="00750684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43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4,481</w:t>
            </w:r>
          </w:p>
        </w:tc>
        <w:tc>
          <w:tcPr>
            <w:tcW w:w="1418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766</w:t>
            </w:r>
          </w:p>
        </w:tc>
        <w:tc>
          <w:tcPr>
            <w:tcW w:w="1417" w:type="dxa"/>
          </w:tcPr>
          <w:p w:rsid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17.1</w:t>
            </w:r>
          </w:p>
        </w:tc>
      </w:tr>
      <w:tr w:rsidR="00750684" w:rsidRPr="005877D3" w:rsidTr="000B3F2D">
        <w:tc>
          <w:tcPr>
            <w:tcW w:w="3685" w:type="dxa"/>
          </w:tcPr>
          <w:p w:rsidR="00750684" w:rsidRPr="005877D3" w:rsidRDefault="00750684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77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750684" w:rsidRP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6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506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539</w:t>
            </w:r>
          </w:p>
        </w:tc>
        <w:tc>
          <w:tcPr>
            <w:tcW w:w="1418" w:type="dxa"/>
          </w:tcPr>
          <w:p w:rsidR="00750684" w:rsidRP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6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7506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055</w:t>
            </w:r>
          </w:p>
        </w:tc>
        <w:tc>
          <w:tcPr>
            <w:tcW w:w="1417" w:type="dxa"/>
          </w:tcPr>
          <w:p w:rsidR="00750684" w:rsidRPr="00750684" w:rsidRDefault="00750684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6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24.4</w:t>
            </w:r>
          </w:p>
        </w:tc>
      </w:tr>
    </w:tbl>
    <w:p w:rsidR="00750684" w:rsidRDefault="00750684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>
        <w:rPr>
          <w:rFonts w:ascii="TH SarabunIT๙" w:hAnsi="TH SarabunIT๙" w:cs="TH SarabunIT๙"/>
          <w:sz w:val="32"/>
          <w:szCs w:val="32"/>
        </w:rPr>
        <w:t xml:space="preserve">HDC </w:t>
      </w:r>
      <w:r>
        <w:rPr>
          <w:rFonts w:ascii="TH SarabunIT๙" w:hAnsi="TH SarabunIT๙" w:cs="TH SarabunIT๙" w:hint="cs"/>
          <w:sz w:val="32"/>
          <w:szCs w:val="32"/>
          <w:cs/>
        </w:rPr>
        <w:t>ณ วันที่ 7 มีนาคม 2567</w:t>
      </w:r>
    </w:p>
    <w:p w:rsidR="00244105" w:rsidRDefault="00244105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44105" w:rsidRDefault="00244105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4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1.5 </w:t>
      </w:r>
      <w:r w:rsidRPr="0024410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 6-12 ปี เคลือบหลุมร่องฟัน (ร้อยละ 30)</w:t>
      </w:r>
    </w:p>
    <w:p w:rsidR="00244105" w:rsidRDefault="00244105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ค่าเฉลี่ยระดับประเทศ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7.1</w:t>
      </w:r>
      <w:r>
        <w:rPr>
          <w:rFonts w:ascii="TH SarabunIT๙" w:hAnsi="TH SarabunIT๙" w:cs="TH SarabunIT๙"/>
          <w:sz w:val="32"/>
          <w:szCs w:val="32"/>
        </w:rPr>
        <w:t>%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1418"/>
        <w:gridCol w:w="1417"/>
      </w:tblGrid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1843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285</w:t>
            </w:r>
            <w:r w:rsidR="00F408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887</w:t>
            </w:r>
          </w:p>
        </w:tc>
        <w:tc>
          <w:tcPr>
            <w:tcW w:w="1418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F408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1417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43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="00F408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894</w:t>
            </w:r>
          </w:p>
        </w:tc>
        <w:tc>
          <w:tcPr>
            <w:tcW w:w="1418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408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663</w:t>
            </w:r>
          </w:p>
        </w:tc>
        <w:tc>
          <w:tcPr>
            <w:tcW w:w="1417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2.9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43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F408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825</w:t>
            </w:r>
          </w:p>
        </w:tc>
        <w:tc>
          <w:tcPr>
            <w:tcW w:w="1418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408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193</w:t>
            </w:r>
          </w:p>
        </w:tc>
        <w:tc>
          <w:tcPr>
            <w:tcW w:w="1417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43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="00F408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636</w:t>
            </w:r>
          </w:p>
        </w:tc>
        <w:tc>
          <w:tcPr>
            <w:tcW w:w="1418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4089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933</w:t>
            </w:r>
          </w:p>
        </w:tc>
        <w:tc>
          <w:tcPr>
            <w:tcW w:w="1417" w:type="dxa"/>
          </w:tcPr>
          <w:p w:rsidR="00244105" w:rsidRDefault="00244105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43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14,574</w:t>
            </w:r>
          </w:p>
        </w:tc>
        <w:tc>
          <w:tcPr>
            <w:tcW w:w="1418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949</w:t>
            </w:r>
          </w:p>
        </w:tc>
        <w:tc>
          <w:tcPr>
            <w:tcW w:w="1417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6.5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43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36,354</w:t>
            </w:r>
          </w:p>
        </w:tc>
        <w:tc>
          <w:tcPr>
            <w:tcW w:w="1418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1,522</w:t>
            </w:r>
          </w:p>
        </w:tc>
        <w:tc>
          <w:tcPr>
            <w:tcW w:w="1417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843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10,746</w:t>
            </w:r>
          </w:p>
        </w:tc>
        <w:tc>
          <w:tcPr>
            <w:tcW w:w="1418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263</w:t>
            </w:r>
          </w:p>
        </w:tc>
        <w:tc>
          <w:tcPr>
            <w:tcW w:w="1417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843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36,216</w:t>
            </w:r>
          </w:p>
        </w:tc>
        <w:tc>
          <w:tcPr>
            <w:tcW w:w="1418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1,580</w:t>
            </w:r>
          </w:p>
        </w:tc>
        <w:tc>
          <w:tcPr>
            <w:tcW w:w="1417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</w:t>
            </w:r>
          </w:p>
        </w:tc>
      </w:tr>
      <w:tr w:rsidR="00244105" w:rsidTr="000B3F2D">
        <w:tc>
          <w:tcPr>
            <w:tcW w:w="3685" w:type="dxa"/>
          </w:tcPr>
          <w:p w:rsidR="00244105" w:rsidRDefault="00244105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43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14,642</w:t>
            </w:r>
          </w:p>
        </w:tc>
        <w:tc>
          <w:tcPr>
            <w:tcW w:w="1418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2,053</w:t>
            </w:r>
          </w:p>
        </w:tc>
        <w:tc>
          <w:tcPr>
            <w:tcW w:w="1417" w:type="dxa"/>
          </w:tcPr>
          <w:p w:rsidR="00244105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14.0</w:t>
            </w:r>
          </w:p>
        </w:tc>
      </w:tr>
      <w:tr w:rsidR="00F40896" w:rsidRPr="005877D3" w:rsidTr="000B3F2D">
        <w:tc>
          <w:tcPr>
            <w:tcW w:w="3685" w:type="dxa"/>
          </w:tcPr>
          <w:p w:rsidR="00F40896" w:rsidRPr="005877D3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77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F40896" w:rsidRP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887</w:t>
            </w:r>
          </w:p>
        </w:tc>
        <w:tc>
          <w:tcPr>
            <w:tcW w:w="1418" w:type="dxa"/>
          </w:tcPr>
          <w:p w:rsidR="00F40896" w:rsidRP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156</w:t>
            </w:r>
          </w:p>
        </w:tc>
        <w:tc>
          <w:tcPr>
            <w:tcW w:w="1417" w:type="dxa"/>
          </w:tcPr>
          <w:p w:rsidR="00F40896" w:rsidRP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4.3</w:t>
            </w:r>
          </w:p>
        </w:tc>
      </w:tr>
    </w:tbl>
    <w:p w:rsidR="00244105" w:rsidRDefault="00244105" w:rsidP="00244105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>
        <w:rPr>
          <w:rFonts w:ascii="TH SarabunIT๙" w:hAnsi="TH SarabunIT๙" w:cs="TH SarabunIT๙"/>
          <w:sz w:val="32"/>
          <w:szCs w:val="32"/>
        </w:rPr>
        <w:t xml:space="preserve">HDC </w:t>
      </w:r>
      <w:r>
        <w:rPr>
          <w:rFonts w:ascii="TH SarabunIT๙" w:hAnsi="TH SarabunIT๙" w:cs="TH SarabunIT๙" w:hint="cs"/>
          <w:sz w:val="32"/>
          <w:szCs w:val="32"/>
          <w:cs/>
        </w:rPr>
        <w:t>ณ วันที่ 7 มีนาคม 2567</w:t>
      </w:r>
    </w:p>
    <w:p w:rsidR="00244105" w:rsidRDefault="00244105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40896" w:rsidRDefault="00F4089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40896" w:rsidRDefault="00F4089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40896" w:rsidRDefault="00F4089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 1.6</w:t>
      </w:r>
      <w:r w:rsidRPr="00244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410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089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มีอายุ 15-59 ปี ได้รับบริการทันตก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(ร้อยละ 25)</w:t>
      </w:r>
    </w:p>
    <w:p w:rsidR="00F40896" w:rsidRDefault="00F4089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ค่าเฉลี่ยระดับประเทศ </w:t>
      </w:r>
      <w:r>
        <w:rPr>
          <w:rFonts w:ascii="TH SarabunIT๙" w:hAnsi="TH SarabunIT๙" w:cs="TH SarabunIT๙"/>
          <w:sz w:val="32"/>
          <w:szCs w:val="32"/>
        </w:rPr>
        <w:t>: 8.3%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1418"/>
        <w:gridCol w:w="1417"/>
      </w:tblGrid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2,718,941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88,208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768,671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15,320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537,426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19,740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425,571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12,704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132,949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7,287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5.5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283,605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12,256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98,708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4,917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360,564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11,291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</w:tr>
      <w:tr w:rsidR="00F40896" w:rsidTr="000B3F2D">
        <w:tc>
          <w:tcPr>
            <w:tcW w:w="3685" w:type="dxa"/>
          </w:tcPr>
          <w:p w:rsidR="00F40896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43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111,447</w:t>
            </w:r>
          </w:p>
        </w:tc>
        <w:tc>
          <w:tcPr>
            <w:tcW w:w="1418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4,693</w:t>
            </w:r>
          </w:p>
        </w:tc>
        <w:tc>
          <w:tcPr>
            <w:tcW w:w="1417" w:type="dxa"/>
          </w:tcPr>
          <w:p w:rsid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</w:tr>
      <w:tr w:rsidR="00F40896" w:rsidRPr="005877D3" w:rsidTr="000B3F2D">
        <w:tc>
          <w:tcPr>
            <w:tcW w:w="3685" w:type="dxa"/>
          </w:tcPr>
          <w:p w:rsidR="00F40896" w:rsidRPr="005877D3" w:rsidRDefault="00F40896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77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F40896" w:rsidRP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941</w:t>
            </w:r>
          </w:p>
        </w:tc>
        <w:tc>
          <w:tcPr>
            <w:tcW w:w="1418" w:type="dxa"/>
          </w:tcPr>
          <w:p w:rsidR="00F40896" w:rsidRP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1417" w:type="dxa"/>
          </w:tcPr>
          <w:p w:rsidR="00F40896" w:rsidRPr="00F40896" w:rsidRDefault="00F40896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8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</w:p>
        </w:tc>
      </w:tr>
    </w:tbl>
    <w:p w:rsidR="00F03616" w:rsidRDefault="00F4089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>
        <w:rPr>
          <w:rFonts w:ascii="TH SarabunIT๙" w:hAnsi="TH SarabunIT๙" w:cs="TH SarabunIT๙"/>
          <w:sz w:val="32"/>
          <w:szCs w:val="32"/>
        </w:rPr>
        <w:t xml:space="preserve">HDC </w:t>
      </w:r>
      <w:r>
        <w:rPr>
          <w:rFonts w:ascii="TH SarabunIT๙" w:hAnsi="TH SarabunIT๙" w:cs="TH SarabunIT๙" w:hint="cs"/>
          <w:sz w:val="32"/>
          <w:szCs w:val="32"/>
          <w:cs/>
        </w:rPr>
        <w:t>ณ วันที่ 7 มีนาคม 2567</w:t>
      </w:r>
    </w:p>
    <w:p w:rsidR="00F03616" w:rsidRPr="00F03616" w:rsidRDefault="00F0361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40896" w:rsidRDefault="00F4089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40896" w:rsidRDefault="00F4089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B3F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1.7 </w:t>
      </w:r>
      <w:r w:rsidRPr="000B3F2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ผู้สูงอายุได้รับการตรวจสุขภาพช่องปาก (ร้อยละ 40)</w:t>
      </w:r>
    </w:p>
    <w:p w:rsidR="00F40896" w:rsidRDefault="00F4089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ค่าเฉลี่ยระดับประเทศ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0B3F2D">
        <w:rPr>
          <w:rFonts w:ascii="TH SarabunIT๙" w:hAnsi="TH SarabunIT๙" w:cs="TH SarabunIT๙" w:hint="cs"/>
          <w:sz w:val="32"/>
          <w:szCs w:val="32"/>
          <w:cs/>
        </w:rPr>
        <w:t>15.9</w:t>
      </w:r>
      <w:r w:rsidR="000B3F2D">
        <w:rPr>
          <w:rFonts w:ascii="TH SarabunIT๙" w:hAnsi="TH SarabunIT๙" w:cs="TH SarabunIT๙"/>
          <w:sz w:val="32"/>
          <w:szCs w:val="32"/>
        </w:rPr>
        <w:t>%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1418"/>
        <w:gridCol w:w="1417"/>
      </w:tblGrid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982,983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71,736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7.3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270,762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6,546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154,170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16,017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10.4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153,415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12,225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8.0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59,667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1,064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6.8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127,961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10,941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8.6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50,892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2,252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4.4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117,264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15,096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12.9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48,852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4,595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9.4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982,983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71,736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sz w:val="32"/>
                <w:szCs w:val="32"/>
              </w:rPr>
              <w:t>7.3</w:t>
            </w:r>
          </w:p>
        </w:tc>
      </w:tr>
    </w:tbl>
    <w:p w:rsidR="000B3F2D" w:rsidRPr="000B3F2D" w:rsidRDefault="000B3F2D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B3F2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0B3F2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0B3F2D"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 w:rsidRPr="000B3F2D">
        <w:rPr>
          <w:rFonts w:ascii="TH SarabunIT๙" w:hAnsi="TH SarabunIT๙" w:cs="TH SarabunIT๙"/>
          <w:sz w:val="32"/>
          <w:szCs w:val="32"/>
        </w:rPr>
        <w:t xml:space="preserve">HDC </w:t>
      </w:r>
      <w:r w:rsidRPr="000B3F2D">
        <w:rPr>
          <w:rFonts w:ascii="TH SarabunIT๙" w:hAnsi="TH SarabunIT๙" w:cs="TH SarabunIT๙" w:hint="cs"/>
          <w:sz w:val="32"/>
          <w:szCs w:val="32"/>
          <w:cs/>
        </w:rPr>
        <w:t>ณ วันที่ 7 มีนาคม 2567</w:t>
      </w:r>
    </w:p>
    <w:p w:rsidR="000B3F2D" w:rsidRDefault="000B3F2D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B3F2D" w:rsidRDefault="000B3F2D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 ที่ติดบ้าน ติดเตียง ได้รับการตรวจสุขภาพช่องปาก</w:t>
      </w:r>
    </w:p>
    <w:p w:rsidR="000B3F2D" w:rsidRDefault="000B3F2D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B3F2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ผู้สูงอายุที่ติดบ้าน ติดเตียง ได้รับการตรวจสุขภาพช่องปาก (ร้อยละ 40)</w:t>
      </w:r>
    </w:p>
    <w:p w:rsidR="000B3F2D" w:rsidRDefault="000B3F2D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ค่าเฉลี่ยระดับประเทศ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25.7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1418"/>
        <w:gridCol w:w="1417"/>
      </w:tblGrid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เขตบริการ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13,237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1,848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14.0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1,448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1,082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421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38.9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2,290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213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9.3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992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3,065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697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22.7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1,391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1,731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271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15.7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1,238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5.7</w:t>
            </w:r>
          </w:p>
        </w:tc>
      </w:tr>
      <w:tr w:rsidR="000B3F2D" w:rsidRPr="000B3F2D" w:rsidTr="000B3F2D">
        <w:tc>
          <w:tcPr>
            <w:tcW w:w="3685" w:type="dxa"/>
          </w:tcPr>
          <w:p w:rsidR="000B3F2D" w:rsidRPr="000B3F2D" w:rsidRDefault="000B3F2D" w:rsidP="000B3F2D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0B3F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237</w:t>
            </w:r>
          </w:p>
        </w:tc>
        <w:tc>
          <w:tcPr>
            <w:tcW w:w="1418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B3F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848</w:t>
            </w:r>
          </w:p>
        </w:tc>
        <w:tc>
          <w:tcPr>
            <w:tcW w:w="1417" w:type="dxa"/>
          </w:tcPr>
          <w:p w:rsidR="000B3F2D" w:rsidRPr="000B3F2D" w:rsidRDefault="000B3F2D" w:rsidP="000B3F2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14.0</w:t>
            </w:r>
          </w:p>
        </w:tc>
      </w:tr>
    </w:tbl>
    <w:p w:rsidR="000B3F2D" w:rsidRPr="000B3F2D" w:rsidRDefault="000B3F2D" w:rsidP="000B3F2D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B3F2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0B3F2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0B3F2D"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 w:rsidRPr="000B3F2D">
        <w:rPr>
          <w:rFonts w:ascii="TH SarabunIT๙" w:hAnsi="TH SarabunIT๙" w:cs="TH SarabunIT๙"/>
          <w:sz w:val="32"/>
          <w:szCs w:val="32"/>
        </w:rPr>
        <w:t xml:space="preserve">HDC </w:t>
      </w:r>
      <w:r w:rsidRPr="000B3F2D">
        <w:rPr>
          <w:rFonts w:ascii="TH SarabunIT๙" w:hAnsi="TH SarabunIT๙" w:cs="TH SarabunIT๙" w:hint="cs"/>
          <w:sz w:val="32"/>
          <w:szCs w:val="32"/>
          <w:cs/>
        </w:rPr>
        <w:t>ณ วันที่ 7 มีนาคม 2567</w:t>
      </w:r>
    </w:p>
    <w:p w:rsidR="000B3F2D" w:rsidRDefault="000B3F2D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B3F2D" w:rsidRDefault="000B3F2D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03616" w:rsidRDefault="00F03616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B3F2D" w:rsidRDefault="000B3F2D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3.</w:t>
      </w:r>
      <w:r w:rsidR="00FA6834">
        <w:rPr>
          <w:rFonts w:ascii="TH SarabunIT๙" w:hAnsi="TH SarabunIT๙" w:cs="TH SarabunIT๙"/>
          <w:sz w:val="32"/>
          <w:szCs w:val="32"/>
        </w:rPr>
        <w:t xml:space="preserve"> </w:t>
      </w:r>
      <w:r w:rsidR="00FA6834">
        <w:rPr>
          <w:rFonts w:ascii="TH SarabunIT๙" w:hAnsi="TH SarabunIT๙" w:cs="TH SarabunIT๙" w:hint="cs"/>
          <w:sz w:val="32"/>
          <w:szCs w:val="32"/>
          <w:cs/>
        </w:rPr>
        <w:t xml:space="preserve">กลุ่มก่อนวัยผู้สูงอายุและกลุ่มผู้สูงอายุที่ได้รับการคัดกรอง </w:t>
      </w:r>
      <w:r w:rsidR="00FA6834">
        <w:rPr>
          <w:rFonts w:ascii="TH SarabunIT๙" w:hAnsi="TH SarabunIT๙" w:cs="TH SarabunIT๙"/>
          <w:sz w:val="32"/>
          <w:szCs w:val="32"/>
        </w:rPr>
        <w:t>PMDs</w:t>
      </w:r>
    </w:p>
    <w:p w:rsidR="00FA6834" w:rsidRPr="00FA6834" w:rsidRDefault="00FA6834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19F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กลุ่มก่อนวัยผู้สูงอายุและกลุ่มผู้สูงอายุที่ได้รับการคัดกรอง </w:t>
      </w:r>
      <w:r>
        <w:rPr>
          <w:rFonts w:ascii="TH SarabunIT๙" w:hAnsi="TH SarabunIT๙" w:cs="TH SarabunIT๙"/>
          <w:sz w:val="32"/>
          <w:szCs w:val="32"/>
        </w:rPr>
        <w:t>PMDs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(ร้อยละ 40)  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066"/>
        <w:gridCol w:w="2597"/>
        <w:gridCol w:w="1001"/>
        <w:gridCol w:w="855"/>
        <w:gridCol w:w="1838"/>
        <w:gridCol w:w="1001"/>
        <w:gridCol w:w="991"/>
      </w:tblGrid>
      <w:tr w:rsidR="00FA6834" w:rsidTr="001B33A4">
        <w:trPr>
          <w:trHeight w:val="1008"/>
        </w:trPr>
        <w:tc>
          <w:tcPr>
            <w:tcW w:w="2069" w:type="dxa"/>
            <w:vAlign w:val="center"/>
          </w:tcPr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610" w:type="dxa"/>
            <w:vAlign w:val="center"/>
          </w:tcPr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ก่อนวัยผู้สูงอายุ</w:t>
            </w:r>
          </w:p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รับบริการทันตก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992" w:type="dxa"/>
            <w:vAlign w:val="center"/>
          </w:tcPr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</w:t>
            </w:r>
          </w:p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PMDs</w:t>
            </w:r>
          </w:p>
        </w:tc>
        <w:tc>
          <w:tcPr>
            <w:tcW w:w="850" w:type="dxa"/>
            <w:vAlign w:val="center"/>
          </w:tcPr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vAlign w:val="center"/>
          </w:tcPr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ผู้สูงอายุรับบริการ</w:t>
            </w:r>
          </w:p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992" w:type="dxa"/>
            <w:vAlign w:val="center"/>
          </w:tcPr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</w:t>
            </w:r>
          </w:p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PMDs</w:t>
            </w:r>
          </w:p>
        </w:tc>
        <w:tc>
          <w:tcPr>
            <w:tcW w:w="993" w:type="dxa"/>
            <w:vAlign w:val="center"/>
          </w:tcPr>
          <w:p w:rsidR="00FA6834" w:rsidRDefault="00FA6834" w:rsidP="00FA683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B33A4" w:rsidTr="00FA6834">
        <w:tc>
          <w:tcPr>
            <w:tcW w:w="2069" w:type="dxa"/>
          </w:tcPr>
          <w:p w:rsidR="001B33A4" w:rsidRPr="000B3F2D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261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15,388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8,272</w:t>
            </w:r>
          </w:p>
        </w:tc>
        <w:tc>
          <w:tcPr>
            <w:tcW w:w="85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53.8</w:t>
            </w:r>
          </w:p>
        </w:tc>
        <w:tc>
          <w:tcPr>
            <w:tcW w:w="184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20,581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10,998</w:t>
            </w:r>
          </w:p>
        </w:tc>
        <w:tc>
          <w:tcPr>
            <w:tcW w:w="99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53.4</w:t>
            </w:r>
          </w:p>
        </w:tc>
      </w:tr>
      <w:tr w:rsidR="001B33A4" w:rsidTr="00FA6834">
        <w:tc>
          <w:tcPr>
            <w:tcW w:w="2069" w:type="dxa"/>
          </w:tcPr>
          <w:p w:rsidR="001B33A4" w:rsidRPr="000B3F2D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261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17,862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5,402</w:t>
            </w:r>
          </w:p>
        </w:tc>
        <w:tc>
          <w:tcPr>
            <w:tcW w:w="85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30.2</w:t>
            </w:r>
          </w:p>
        </w:tc>
        <w:tc>
          <w:tcPr>
            <w:tcW w:w="184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24,980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8,555</w:t>
            </w:r>
          </w:p>
        </w:tc>
        <w:tc>
          <w:tcPr>
            <w:tcW w:w="99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34.2</w:t>
            </w:r>
          </w:p>
        </w:tc>
      </w:tr>
      <w:tr w:rsidR="001B33A4" w:rsidTr="00FA6834">
        <w:tc>
          <w:tcPr>
            <w:tcW w:w="2069" w:type="dxa"/>
          </w:tcPr>
          <w:p w:rsidR="001B33A4" w:rsidRPr="000B3F2D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61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11,275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5,690</w:t>
            </w:r>
          </w:p>
        </w:tc>
        <w:tc>
          <w:tcPr>
            <w:tcW w:w="85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50.5</w:t>
            </w:r>
          </w:p>
        </w:tc>
        <w:tc>
          <w:tcPr>
            <w:tcW w:w="184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21,761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10,510</w:t>
            </w:r>
          </w:p>
        </w:tc>
        <w:tc>
          <w:tcPr>
            <w:tcW w:w="99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48.3</w:t>
            </w:r>
          </w:p>
        </w:tc>
      </w:tr>
      <w:tr w:rsidR="001B33A4" w:rsidTr="00FA6834">
        <w:tc>
          <w:tcPr>
            <w:tcW w:w="2069" w:type="dxa"/>
          </w:tcPr>
          <w:p w:rsidR="001B33A4" w:rsidRPr="000B3F2D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261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5,052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1,759</w:t>
            </w:r>
          </w:p>
        </w:tc>
        <w:tc>
          <w:tcPr>
            <w:tcW w:w="85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34.8</w:t>
            </w:r>
          </w:p>
        </w:tc>
        <w:tc>
          <w:tcPr>
            <w:tcW w:w="184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7,904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3,561</w:t>
            </w:r>
          </w:p>
        </w:tc>
        <w:tc>
          <w:tcPr>
            <w:tcW w:w="99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45.1</w:t>
            </w:r>
          </w:p>
        </w:tc>
      </w:tr>
      <w:tr w:rsidR="001B33A4" w:rsidTr="00FA6834">
        <w:tc>
          <w:tcPr>
            <w:tcW w:w="2069" w:type="dxa"/>
          </w:tcPr>
          <w:p w:rsidR="001B33A4" w:rsidRPr="000B3F2D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261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11,308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5,614</w:t>
            </w:r>
          </w:p>
        </w:tc>
        <w:tc>
          <w:tcPr>
            <w:tcW w:w="85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49.6</w:t>
            </w:r>
          </w:p>
        </w:tc>
        <w:tc>
          <w:tcPr>
            <w:tcW w:w="184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18,193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9,625</w:t>
            </w:r>
          </w:p>
        </w:tc>
        <w:tc>
          <w:tcPr>
            <w:tcW w:w="99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52.9</w:t>
            </w:r>
          </w:p>
        </w:tc>
      </w:tr>
      <w:tr w:rsidR="001B33A4" w:rsidTr="00FA6834">
        <w:tc>
          <w:tcPr>
            <w:tcW w:w="2069" w:type="dxa"/>
          </w:tcPr>
          <w:p w:rsidR="001B33A4" w:rsidRPr="000B3F2D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261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4,469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1,898</w:t>
            </w:r>
          </w:p>
        </w:tc>
        <w:tc>
          <w:tcPr>
            <w:tcW w:w="85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42.5</w:t>
            </w:r>
          </w:p>
        </w:tc>
        <w:tc>
          <w:tcPr>
            <w:tcW w:w="184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7,905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3,155</w:t>
            </w:r>
          </w:p>
        </w:tc>
        <w:tc>
          <w:tcPr>
            <w:tcW w:w="99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39.9</w:t>
            </w:r>
          </w:p>
        </w:tc>
      </w:tr>
      <w:tr w:rsidR="001B33A4" w:rsidTr="00FA6834">
        <w:tc>
          <w:tcPr>
            <w:tcW w:w="2069" w:type="dxa"/>
          </w:tcPr>
          <w:p w:rsidR="001B33A4" w:rsidRPr="000B3F2D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261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9,722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4,622</w:t>
            </w:r>
          </w:p>
        </w:tc>
        <w:tc>
          <w:tcPr>
            <w:tcW w:w="85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47.5</w:t>
            </w:r>
          </w:p>
        </w:tc>
        <w:tc>
          <w:tcPr>
            <w:tcW w:w="184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24,520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5,860</w:t>
            </w:r>
          </w:p>
        </w:tc>
        <w:tc>
          <w:tcPr>
            <w:tcW w:w="99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23.9</w:t>
            </w:r>
          </w:p>
        </w:tc>
      </w:tr>
      <w:tr w:rsidR="001B33A4" w:rsidTr="00FA6834">
        <w:tc>
          <w:tcPr>
            <w:tcW w:w="2069" w:type="dxa"/>
          </w:tcPr>
          <w:p w:rsidR="001B33A4" w:rsidRPr="000B3F2D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261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4,051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2,551</w:t>
            </w:r>
          </w:p>
        </w:tc>
        <w:tc>
          <w:tcPr>
            <w:tcW w:w="850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63.0</w:t>
            </w:r>
          </w:p>
        </w:tc>
        <w:tc>
          <w:tcPr>
            <w:tcW w:w="184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6,784</w:t>
            </w:r>
          </w:p>
        </w:tc>
        <w:tc>
          <w:tcPr>
            <w:tcW w:w="992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4,934</w:t>
            </w:r>
          </w:p>
        </w:tc>
        <w:tc>
          <w:tcPr>
            <w:tcW w:w="993" w:type="dxa"/>
          </w:tcPr>
          <w:p w:rsid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72.7</w:t>
            </w:r>
          </w:p>
        </w:tc>
      </w:tr>
      <w:tr w:rsidR="001B33A4" w:rsidTr="00FA6834">
        <w:tc>
          <w:tcPr>
            <w:tcW w:w="2069" w:type="dxa"/>
          </w:tcPr>
          <w:p w:rsidR="001B33A4" w:rsidRPr="001B33A4" w:rsidRDefault="001B33A4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0" w:type="dxa"/>
          </w:tcPr>
          <w:p w:rsidR="001B33A4" w:rsidRP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3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79,132</w:t>
            </w:r>
          </w:p>
        </w:tc>
        <w:tc>
          <w:tcPr>
            <w:tcW w:w="992" w:type="dxa"/>
          </w:tcPr>
          <w:p w:rsidR="001B33A4" w:rsidRP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3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35,808</w:t>
            </w:r>
          </w:p>
        </w:tc>
        <w:tc>
          <w:tcPr>
            <w:tcW w:w="850" w:type="dxa"/>
          </w:tcPr>
          <w:p w:rsidR="001B33A4" w:rsidRP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3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45.16</w:t>
            </w:r>
          </w:p>
        </w:tc>
        <w:tc>
          <w:tcPr>
            <w:tcW w:w="1843" w:type="dxa"/>
          </w:tcPr>
          <w:p w:rsidR="001B33A4" w:rsidRP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3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132,628</w:t>
            </w:r>
          </w:p>
        </w:tc>
        <w:tc>
          <w:tcPr>
            <w:tcW w:w="992" w:type="dxa"/>
          </w:tcPr>
          <w:p w:rsidR="001B33A4" w:rsidRP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3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57,198</w:t>
            </w:r>
          </w:p>
        </w:tc>
        <w:tc>
          <w:tcPr>
            <w:tcW w:w="993" w:type="dxa"/>
          </w:tcPr>
          <w:p w:rsidR="001B33A4" w:rsidRPr="001B33A4" w:rsidRDefault="001B33A4" w:rsidP="001B33A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3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43.1</w:t>
            </w:r>
          </w:p>
        </w:tc>
      </w:tr>
    </w:tbl>
    <w:p w:rsidR="00FA6834" w:rsidRDefault="001B33A4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0B3F2D"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</w:t>
      </w:r>
      <w:r w:rsidRPr="000B3F2D">
        <w:rPr>
          <w:rFonts w:ascii="TH SarabunIT๙" w:hAnsi="TH SarabunIT๙" w:cs="TH SarabunIT๙"/>
          <w:sz w:val="32"/>
          <w:szCs w:val="32"/>
        </w:rPr>
        <w:t xml:space="preserve">HDC </w:t>
      </w:r>
      <w:r w:rsidRPr="000B3F2D">
        <w:rPr>
          <w:rFonts w:ascii="TH SarabunIT๙" w:hAnsi="TH SarabunIT๙" w:cs="TH SarabunIT๙" w:hint="cs"/>
          <w:sz w:val="32"/>
          <w:szCs w:val="32"/>
          <w:cs/>
        </w:rPr>
        <w:t>ณ วันที่ 7 มีนาคม 2567</w:t>
      </w:r>
    </w:p>
    <w:p w:rsidR="00D619F3" w:rsidRDefault="00D619F3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619F3" w:rsidRDefault="00D619F3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จำนวนครั้งบริการสุขภาพช่องปากต่อผู้ให้บริการทันตก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</w:p>
    <w:p w:rsidR="00D619F3" w:rsidRDefault="00D619F3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619F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จำนวนครั้งบริการสุขภาพช่องปากต่อผู้ให้บริการทันตก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(1</w:t>
      </w:r>
      <w:r w:rsidR="005A357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840 ครั้ง/คน/ปี)</w:t>
      </w:r>
    </w:p>
    <w:p w:rsidR="00D619F3" w:rsidRDefault="00D619F3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ผู้ป่วยนอกที่รับบริการทันตก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รรมรวมทุกสิทธิ์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(ครั้ง)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1560"/>
        <w:gridCol w:w="1134"/>
        <w:gridCol w:w="1134"/>
        <w:gridCol w:w="1134"/>
        <w:gridCol w:w="992"/>
        <w:gridCol w:w="1134"/>
        <w:gridCol w:w="1276"/>
      </w:tblGrid>
      <w:tr w:rsidR="00D46865" w:rsidTr="00D46865">
        <w:tc>
          <w:tcPr>
            <w:tcW w:w="1985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.(รพ.)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เฉลี่ยต่อคน</w:t>
            </w:r>
          </w:p>
        </w:tc>
      </w:tr>
      <w:tr w:rsidR="00D46865" w:rsidTr="00D46865">
        <w:tc>
          <w:tcPr>
            <w:tcW w:w="1985" w:type="dxa"/>
          </w:tcPr>
          <w:p w:rsidR="00D46865" w:rsidRPr="000B3F2D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889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702</w:t>
            </w:r>
          </w:p>
        </w:tc>
      </w:tr>
      <w:tr w:rsidR="00D46865" w:rsidTr="00D46865">
        <w:tc>
          <w:tcPr>
            <w:tcW w:w="1985" w:type="dxa"/>
          </w:tcPr>
          <w:p w:rsidR="00D46865" w:rsidRPr="000B3F2D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749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798</w:t>
            </w:r>
          </w:p>
        </w:tc>
      </w:tr>
      <w:tr w:rsidR="00D46865" w:rsidTr="00D46865">
        <w:tc>
          <w:tcPr>
            <w:tcW w:w="1985" w:type="dxa"/>
          </w:tcPr>
          <w:p w:rsidR="00D46865" w:rsidRPr="000B3F2D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269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509</w:t>
            </w:r>
          </w:p>
        </w:tc>
      </w:tr>
      <w:tr w:rsidR="00D46865" w:rsidTr="00D46865">
        <w:tc>
          <w:tcPr>
            <w:tcW w:w="1985" w:type="dxa"/>
          </w:tcPr>
          <w:p w:rsidR="00D46865" w:rsidRPr="000B3F2D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511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</w:tc>
      </w:tr>
      <w:tr w:rsidR="00D46865" w:rsidTr="00D46865">
        <w:tc>
          <w:tcPr>
            <w:tcW w:w="1985" w:type="dxa"/>
          </w:tcPr>
          <w:p w:rsidR="00D46865" w:rsidRPr="000B3F2D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389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521</w:t>
            </w:r>
          </w:p>
        </w:tc>
      </w:tr>
      <w:tr w:rsidR="00D46865" w:rsidTr="00D46865">
        <w:tc>
          <w:tcPr>
            <w:tcW w:w="1985" w:type="dxa"/>
          </w:tcPr>
          <w:p w:rsidR="00D46865" w:rsidRPr="000B3F2D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487</w:t>
            </w:r>
          </w:p>
        </w:tc>
      </w:tr>
      <w:tr w:rsidR="00D46865" w:rsidTr="00D46865">
        <w:tc>
          <w:tcPr>
            <w:tcW w:w="1985" w:type="dxa"/>
          </w:tcPr>
          <w:p w:rsidR="00D46865" w:rsidRPr="000B3F2D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503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  <w:tr w:rsidR="00D46865" w:rsidTr="00D46865">
        <w:tc>
          <w:tcPr>
            <w:tcW w:w="1985" w:type="dxa"/>
          </w:tcPr>
          <w:p w:rsidR="00D46865" w:rsidRPr="000B3F2D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B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844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614</w:t>
            </w:r>
          </w:p>
        </w:tc>
      </w:tr>
      <w:tr w:rsidR="00D46865" w:rsidTr="00D46865">
        <w:tc>
          <w:tcPr>
            <w:tcW w:w="1985" w:type="dxa"/>
          </w:tcPr>
          <w:p w:rsidR="00D46865" w:rsidRPr="001B33A4" w:rsidRDefault="00D46865" w:rsidP="00416C1E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3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485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174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992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</w:p>
        </w:tc>
        <w:tc>
          <w:tcPr>
            <w:tcW w:w="1134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1,016</w:t>
            </w:r>
          </w:p>
        </w:tc>
        <w:tc>
          <w:tcPr>
            <w:tcW w:w="1276" w:type="dxa"/>
          </w:tcPr>
          <w:p w:rsidR="00D46865" w:rsidRDefault="00D46865" w:rsidP="00D4686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582</w:t>
            </w:r>
          </w:p>
        </w:tc>
      </w:tr>
    </w:tbl>
    <w:p w:rsidR="00D619F3" w:rsidRPr="00D619F3" w:rsidRDefault="00D619F3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B12AD" w:rsidRDefault="00416C1E" w:rsidP="00416C1E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การดำเนินงานการโครงการรากฟันเทียมเฉลิมพระเกียติ</w:t>
      </w:r>
    </w:p>
    <w:p w:rsidR="00416C1E" w:rsidRPr="00F64C25" w:rsidRDefault="00416C1E" w:rsidP="00416C1E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4C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</w:p>
    <w:p w:rsidR="00416C1E" w:rsidRDefault="00416C1E" w:rsidP="00416C1E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หน่วยบริการขึ้นทะเบียนรากฟันเทียมเขตสุขภาพที่ 4 ที่ยังไม่มีชุดเครื่องมือ </w:t>
      </w:r>
      <w:r>
        <w:rPr>
          <w:rFonts w:ascii="TH SarabunIT๙" w:hAnsi="TH SarabunIT๙" w:cs="TH SarabunIT๙"/>
          <w:sz w:val="32"/>
          <w:szCs w:val="32"/>
        </w:rPr>
        <w:t xml:space="preserve">prosthetic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24 แห่ง</w:t>
      </w:r>
    </w:p>
    <w:p w:rsidR="00416C1E" w:rsidRDefault="00416C1E" w:rsidP="00416C1E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แห่ง</w:t>
      </w:r>
    </w:p>
    <w:p w:rsidR="00416C1E" w:rsidRDefault="00416C1E" w:rsidP="00416C1E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จังหวัดปทุมธานี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416C1E" w:rsidRDefault="00416C1E" w:rsidP="00416C1E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จังหวัดพระนครศรีอยุธยา 2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416C1E" w:rsidRDefault="00F64C25" w:rsidP="00416C1E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F64C25" w:rsidRDefault="00F64C25" w:rsidP="00416C1E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จังหวัดลพบุรี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F64C25" w:rsidRDefault="00F64C25" w:rsidP="00416C1E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F64C25" w:rsidRDefault="00F64C25" w:rsidP="00F64C25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:rsidR="00F64C25" w:rsidRPr="00D05649" w:rsidRDefault="00F64C25" w:rsidP="00F64C25">
      <w:pPr>
        <w:pStyle w:val="a3"/>
        <w:tabs>
          <w:tab w:val="left" w:pos="851"/>
        </w:tabs>
        <w:spacing w:after="0"/>
        <w:ind w:left="1080" w:hanging="10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56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งบประมาณที่ขอรับการสนับสนุน</w:t>
      </w:r>
    </w:p>
    <w:p w:rsidR="00F64C25" w:rsidRDefault="00F64C25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ชุดเครื่องมือ </w:t>
      </w:r>
      <w:r>
        <w:rPr>
          <w:rFonts w:ascii="TH SarabunIT๙" w:hAnsi="TH SarabunIT๙" w:cs="TH SarabunIT๙"/>
          <w:sz w:val="32"/>
          <w:szCs w:val="32"/>
        </w:rPr>
        <w:t>prosthetic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สำหรับรากฟันเทียมจำนวน 24 ชุด</w:t>
      </w:r>
      <w:r w:rsidR="00A41D94"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ราคาชุดละ 14</w:t>
      </w:r>
      <w:r w:rsidR="00A41D94">
        <w:rPr>
          <w:rFonts w:ascii="TH SarabunIT๙" w:hAnsi="TH SarabunIT๙" w:cs="TH SarabunIT๙"/>
          <w:sz w:val="32"/>
          <w:szCs w:val="32"/>
        </w:rPr>
        <w:t>,</w:t>
      </w:r>
      <w:r w:rsidR="00A41D94">
        <w:rPr>
          <w:rFonts w:ascii="TH SarabunIT๙" w:hAnsi="TH SarabunIT๙" w:cs="TH SarabunIT๙" w:hint="cs"/>
          <w:sz w:val="32"/>
          <w:szCs w:val="32"/>
          <w:cs/>
        </w:rPr>
        <w:t>100 บาท รวมเป็นเงินทั้งสิ้น 338</w:t>
      </w:r>
      <w:r w:rsidR="00A41D94">
        <w:rPr>
          <w:rFonts w:ascii="TH SarabunIT๙" w:hAnsi="TH SarabunIT๙" w:cs="TH SarabunIT๙"/>
          <w:sz w:val="32"/>
          <w:szCs w:val="32"/>
        </w:rPr>
        <w:t>,</w:t>
      </w:r>
      <w:r w:rsidR="00A41D94">
        <w:rPr>
          <w:rFonts w:ascii="TH SarabunIT๙" w:hAnsi="TH SarabunIT๙" w:cs="TH SarabunIT๙" w:hint="cs"/>
          <w:sz w:val="32"/>
          <w:szCs w:val="32"/>
          <w:cs/>
        </w:rPr>
        <w:t xml:space="preserve">400 บาท </w:t>
      </w:r>
    </w:p>
    <w:p w:rsidR="00A41D94" w:rsidRDefault="00A41D94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ชุดเครื่องมือ </w:t>
      </w:r>
      <w:r>
        <w:rPr>
          <w:rFonts w:ascii="TH SarabunIT๙" w:hAnsi="TH SarabunIT๙" w:cs="TH SarabunIT๙"/>
          <w:sz w:val="32"/>
          <w:szCs w:val="32"/>
        </w:rPr>
        <w:t>prosthetic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สำหรับรากฟันเทียม ประกอบด้วย</w:t>
      </w:r>
    </w:p>
    <w:p w:rsidR="00A41D94" w:rsidRDefault="00A41D94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1.หัวต่อจับขันด้วยนิ้วโป้ง (</w:t>
      </w:r>
      <w:r>
        <w:rPr>
          <w:rFonts w:ascii="TH SarabunIT๙" w:hAnsi="TH SarabunIT๙" w:cs="TH SarabunIT๙"/>
          <w:sz w:val="32"/>
          <w:szCs w:val="32"/>
        </w:rPr>
        <w:t>Thumb knob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1D94" w:rsidRDefault="00A41D94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2.ไขควงขันสกรูขนาดสั้น (</w:t>
      </w:r>
      <w:r>
        <w:rPr>
          <w:rFonts w:ascii="TH SarabunIT๙" w:hAnsi="TH SarabunIT๙" w:cs="TH SarabunIT๙"/>
          <w:sz w:val="32"/>
          <w:szCs w:val="32"/>
        </w:rPr>
        <w:t>Short screw driver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1D94" w:rsidRDefault="00A41D94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3.ประแจขันพร้อมมาตรวัดแรงบิด 10-70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ตันเซนติเมตร (</w:t>
      </w:r>
      <w:r>
        <w:rPr>
          <w:rFonts w:ascii="TH SarabunIT๙" w:hAnsi="TH SarabunIT๙" w:cs="TH SarabunIT๙"/>
          <w:sz w:val="32"/>
          <w:szCs w:val="32"/>
        </w:rPr>
        <w:t xml:space="preserve">Torque wrench 10-70 </w:t>
      </w:r>
      <w:proofErr w:type="spellStart"/>
      <w:r>
        <w:rPr>
          <w:rFonts w:ascii="TH SarabunIT๙" w:hAnsi="TH SarabunIT๙" w:cs="TH SarabunIT๙"/>
          <w:sz w:val="32"/>
          <w:szCs w:val="32"/>
        </w:rPr>
        <w:t>NCm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1D94" w:rsidRDefault="00A41D94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4.ชุดเครื่องมือถอด/ใส่ </w:t>
      </w:r>
      <w:r>
        <w:rPr>
          <w:rFonts w:ascii="TH SarabunIT๙" w:hAnsi="TH SarabunIT๙" w:cs="TH SarabunIT๙"/>
          <w:sz w:val="32"/>
          <w:szCs w:val="32"/>
        </w:rPr>
        <w:t xml:space="preserve">Retention Cap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Multi use caps inser</w:t>
      </w:r>
      <w:r w:rsidR="00D05649">
        <w:rPr>
          <w:rFonts w:ascii="TH SarabunIT๙" w:hAnsi="TH SarabunIT๙" w:cs="TH SarabunIT๙"/>
          <w:sz w:val="32"/>
          <w:szCs w:val="32"/>
        </w:rPr>
        <w:t>ter / extractor tool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465F7" w:rsidRDefault="00D465F7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CE2A20" w:rsidRPr="00A41D94" w:rsidRDefault="00CE2A20" w:rsidP="00A41D94">
      <w:pPr>
        <w:pStyle w:val="a3"/>
        <w:tabs>
          <w:tab w:val="left" w:pos="851"/>
        </w:tabs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741"/>
        <w:gridCol w:w="1662"/>
        <w:gridCol w:w="1559"/>
        <w:gridCol w:w="5245"/>
      </w:tblGrid>
      <w:tr w:rsidR="00D05649" w:rsidTr="00CE2A20">
        <w:tc>
          <w:tcPr>
            <w:tcW w:w="1741" w:type="dxa"/>
          </w:tcPr>
          <w:p w:rsidR="00D05649" w:rsidRDefault="00D05649" w:rsidP="00D0564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จังหวัด</w:t>
            </w:r>
          </w:p>
        </w:tc>
        <w:tc>
          <w:tcPr>
            <w:tcW w:w="1662" w:type="dxa"/>
          </w:tcPr>
          <w:p w:rsidR="00D05649" w:rsidRDefault="00D05649" w:rsidP="00D0564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หน่วยบริการ</w:t>
            </w:r>
          </w:p>
          <w:p w:rsidR="00D05649" w:rsidRDefault="00D05649" w:rsidP="00D0564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ที่ขึ้นทะเบียน</w:t>
            </w:r>
          </w:p>
        </w:tc>
        <w:tc>
          <w:tcPr>
            <w:tcW w:w="1559" w:type="dxa"/>
          </w:tcPr>
          <w:p w:rsidR="00D05649" w:rsidRDefault="00D05649" w:rsidP="00D0564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ชุดเครื่องมือ</w:t>
            </w:r>
          </w:p>
          <w:p w:rsidR="00D05649" w:rsidRPr="00D05649" w:rsidRDefault="00D05649" w:rsidP="00D0564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prosthetic</w:t>
            </w:r>
          </w:p>
        </w:tc>
        <w:tc>
          <w:tcPr>
            <w:tcW w:w="5245" w:type="dxa"/>
          </w:tcPr>
          <w:p w:rsidR="00D05649" w:rsidRDefault="00CE2A20" w:rsidP="00D0564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หน่วยบริการเป้าหมาย</w:t>
            </w:r>
          </w:p>
          <w:p w:rsidR="00CE2A20" w:rsidRDefault="00CE2A20" w:rsidP="00D05649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(หน่วยบริการขึ้นทะเบียนและไม่มีชุดเครื่องมือ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prosthetic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05649" w:rsidTr="00CE2A20">
        <w:tc>
          <w:tcPr>
            <w:tcW w:w="1741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662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แห่ง</w:t>
            </w:r>
          </w:p>
        </w:tc>
        <w:tc>
          <w:tcPr>
            <w:tcW w:w="1559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แห่ง</w:t>
            </w:r>
          </w:p>
        </w:tc>
        <w:tc>
          <w:tcPr>
            <w:tcW w:w="5245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รพ.บางใหญ่        รพ.ไทรน้อย</w:t>
            </w:r>
          </w:p>
        </w:tc>
      </w:tr>
      <w:tr w:rsidR="00D05649" w:rsidTr="00CE2A20">
        <w:tc>
          <w:tcPr>
            <w:tcW w:w="1741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662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แห่ง</w:t>
            </w:r>
          </w:p>
        </w:tc>
        <w:tc>
          <w:tcPr>
            <w:tcW w:w="1559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แห่ง</w:t>
            </w:r>
          </w:p>
        </w:tc>
        <w:tc>
          <w:tcPr>
            <w:tcW w:w="5245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รพ.ธัญบุรี  รพ.ลำลูกกา  รพ.หนองเสือ  รพ.คลองหลวง</w:t>
            </w:r>
          </w:p>
          <w:p w:rsidR="00CE2A20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รพ.ประชาธิปัตย์</w:t>
            </w:r>
          </w:p>
        </w:tc>
      </w:tr>
      <w:tr w:rsidR="00D05649" w:rsidTr="00CE2A20">
        <w:tc>
          <w:tcPr>
            <w:tcW w:w="1741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662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แห่ง</w:t>
            </w:r>
          </w:p>
        </w:tc>
        <w:tc>
          <w:tcPr>
            <w:tcW w:w="1559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แห่ง</w:t>
            </w:r>
          </w:p>
        </w:tc>
        <w:tc>
          <w:tcPr>
            <w:tcW w:w="5245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รพ.บางปะหัน  รพ.มหาราช</w:t>
            </w:r>
          </w:p>
        </w:tc>
      </w:tr>
      <w:tr w:rsidR="00D05649" w:rsidTr="00CE2A20">
        <w:tc>
          <w:tcPr>
            <w:tcW w:w="1741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662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แห่ง</w:t>
            </w:r>
          </w:p>
        </w:tc>
        <w:tc>
          <w:tcPr>
            <w:tcW w:w="1559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5245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รพ.โพธิ์ทอง      รพ.วิเศษชัยชาญ</w:t>
            </w:r>
          </w:p>
        </w:tc>
      </w:tr>
      <w:tr w:rsidR="00D05649" w:rsidTr="00CE2A20">
        <w:tc>
          <w:tcPr>
            <w:tcW w:w="1741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662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แห่ง</w:t>
            </w:r>
          </w:p>
        </w:tc>
        <w:tc>
          <w:tcPr>
            <w:tcW w:w="1559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5245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รพ.พระนารายณ์  รพ.ชัยบาดาล</w:t>
            </w:r>
          </w:p>
        </w:tc>
      </w:tr>
      <w:tr w:rsidR="00D05649" w:rsidTr="00CE2A20">
        <w:tc>
          <w:tcPr>
            <w:tcW w:w="1741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662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แห่ง</w:t>
            </w:r>
          </w:p>
        </w:tc>
        <w:tc>
          <w:tcPr>
            <w:tcW w:w="1559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แห่ง</w:t>
            </w:r>
          </w:p>
        </w:tc>
        <w:tc>
          <w:tcPr>
            <w:tcW w:w="5245" w:type="dxa"/>
          </w:tcPr>
          <w:p w:rsidR="00D05649" w:rsidRDefault="00D05649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5649" w:rsidTr="00CE2A20">
        <w:tc>
          <w:tcPr>
            <w:tcW w:w="1741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662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แห่ง</w:t>
            </w:r>
          </w:p>
        </w:tc>
        <w:tc>
          <w:tcPr>
            <w:tcW w:w="1559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5245" w:type="dxa"/>
          </w:tcPr>
          <w:p w:rsidR="00D05649" w:rsidRDefault="00BA6695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รพ.หนองแค  รพ.แก่งคอย  รพ.เสาให้  รพ.วิหารแดง</w:t>
            </w:r>
          </w:p>
          <w:p w:rsidR="00BA6695" w:rsidRDefault="00BA6695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รพ.บ้านหมอ  รพ.มวกเหล็ก  รพ.วังม่วง  รพ.หนองแซง</w:t>
            </w:r>
          </w:p>
          <w:p w:rsidR="00BA6695" w:rsidRDefault="00BA6695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รพ.หนองโดน  รพ.ดอนพุด</w:t>
            </w:r>
          </w:p>
        </w:tc>
      </w:tr>
      <w:tr w:rsidR="00D05649" w:rsidTr="00CE2A20">
        <w:tc>
          <w:tcPr>
            <w:tcW w:w="1741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662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1559" w:type="dxa"/>
          </w:tcPr>
          <w:p w:rsidR="00D05649" w:rsidRDefault="00CE2A20" w:rsidP="00CE2A2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5245" w:type="dxa"/>
          </w:tcPr>
          <w:p w:rsidR="00D05649" w:rsidRDefault="00CE2A20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รพ.บ้านนา</w:t>
            </w:r>
          </w:p>
        </w:tc>
      </w:tr>
    </w:tbl>
    <w:p w:rsidR="00750684" w:rsidRDefault="00750684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83AFA" w:rsidRDefault="00983AFA" w:rsidP="00750684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01A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 เรื่องรับรองรายงานการประชุมครั้งที่แล้ว</w:t>
      </w:r>
    </w:p>
    <w:p w:rsidR="00101D1B" w:rsidRPr="009801AA" w:rsidRDefault="00101D1B" w:rsidP="00750684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3AFA" w:rsidRDefault="00983AFA" w:rsidP="00750684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01A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 วาระสืบเนื่อง</w:t>
      </w:r>
    </w:p>
    <w:p w:rsidR="00101D1B" w:rsidRPr="009801AA" w:rsidRDefault="00101D1B" w:rsidP="00750684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83AFA" w:rsidRPr="009801AA" w:rsidRDefault="00983AFA" w:rsidP="00750684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01A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 เรื่องเสนอเพื่อทราบ</w:t>
      </w:r>
    </w:p>
    <w:p w:rsidR="00983AFA" w:rsidRDefault="00442570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ผลการดำเนินงานตามตัวชี้วัด ปี 2567 จังหวัดอ่างทอง</w:t>
      </w:r>
    </w:p>
    <w:p w:rsidR="00F64286" w:rsidRDefault="009801AA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C84CCB">
        <w:rPr>
          <w:rFonts w:ascii="TH SarabunIT๙" w:hAnsi="TH SarabunIT๙" w:cs="TH SarabunIT๙" w:hint="cs"/>
          <w:sz w:val="32"/>
          <w:szCs w:val="32"/>
          <w:cs/>
        </w:rPr>
        <w:t>สรุปผลการออกหน่วยราชทัณฑ์จังหวัดอ่างทอง (ผู้ต้องขังต้องได้รับการตรวจคัดกรองสุขภาพช่องปาก</w:t>
      </w:r>
    </w:p>
    <w:p w:rsidR="00C84CCB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อย่างน้อยร้อยละ 7</w:t>
      </w:r>
      <w:r w:rsidR="00C84CCB">
        <w:rPr>
          <w:rFonts w:ascii="TH SarabunIT๙" w:hAnsi="TH SarabunIT๙" w:cs="TH SarabunIT๙" w:hint="cs"/>
          <w:sz w:val="32"/>
          <w:szCs w:val="32"/>
          <w:cs/>
        </w:rPr>
        <w:t>0  /ได้รับบริการรักษาทางทันตก</w:t>
      </w:r>
      <w:proofErr w:type="spellStart"/>
      <w:r w:rsidR="00C84CCB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 w:rsidR="00C84CCB">
        <w:rPr>
          <w:rFonts w:ascii="TH SarabunIT๙" w:hAnsi="TH SarabunIT๙" w:cs="TH SarabunIT๙" w:hint="cs"/>
          <w:sz w:val="32"/>
          <w:szCs w:val="32"/>
          <w:cs/>
        </w:rPr>
        <w:t>มอย่างน้อย 1 ครั้ง/ปี ไม่น้อยกว่าร้อยละ 30)</w:t>
      </w:r>
    </w:p>
    <w:p w:rsidR="00C84CCB" w:rsidRDefault="00C84CCB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-ตรวจและให้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สุขศึกษาผู้ต้องขัง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283 คน คิดเป็นร้อยละ 26.52</w:t>
      </w:r>
    </w:p>
    <w:p w:rsidR="0099713B" w:rsidRDefault="0099713B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-ผู้ต้องขังได้รับ</w:t>
      </w:r>
      <w:r w:rsidR="006B2B41">
        <w:rPr>
          <w:rFonts w:ascii="TH SarabunIT๙" w:hAnsi="TH SarabunIT๙" w:cs="TH SarabunIT๙" w:hint="cs"/>
          <w:sz w:val="32"/>
          <w:szCs w:val="32"/>
          <w:cs/>
        </w:rPr>
        <w:t>การถอนฟัน  จำนวน  97 คน คิดเป็นร้อยละ 9.09</w:t>
      </w:r>
    </w:p>
    <w:p w:rsidR="009801AA" w:rsidRDefault="009801AA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ร้อยละหญิงตั้งครรภ์ได้รับการตรวจสุขภาพช่องปาก และขัดทำความสะอาดฟัน  (เป้าหมายร้อยละ 55)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2835"/>
      </w:tblGrid>
      <w:tr w:rsidR="009801AA" w:rsidTr="009801AA">
        <w:tc>
          <w:tcPr>
            <w:tcW w:w="1984" w:type="dxa"/>
          </w:tcPr>
          <w:p w:rsidR="009801AA" w:rsidRDefault="009801AA" w:rsidP="009801A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2835" w:type="dxa"/>
          </w:tcPr>
          <w:p w:rsidR="009801AA" w:rsidRDefault="009801AA" w:rsidP="009801AA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9801AA" w:rsidTr="009801AA">
        <w:tc>
          <w:tcPr>
            <w:tcW w:w="1984" w:type="dxa"/>
          </w:tcPr>
          <w:p w:rsidR="009801AA" w:rsidRPr="00F64286" w:rsidRDefault="009801AA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835" w:type="dxa"/>
          </w:tcPr>
          <w:p w:rsidR="009801AA" w:rsidRPr="00F64286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16.87</w:t>
            </w:r>
          </w:p>
        </w:tc>
      </w:tr>
      <w:tr w:rsidR="009801AA" w:rsidTr="009801AA">
        <w:tc>
          <w:tcPr>
            <w:tcW w:w="1984" w:type="dxa"/>
          </w:tcPr>
          <w:p w:rsidR="009801AA" w:rsidRPr="00F64286" w:rsidRDefault="009801AA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2835" w:type="dxa"/>
          </w:tcPr>
          <w:p w:rsidR="009801AA" w:rsidRPr="00F64286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15.06</w:t>
            </w:r>
          </w:p>
        </w:tc>
      </w:tr>
      <w:tr w:rsidR="009801AA" w:rsidTr="009801AA">
        <w:tc>
          <w:tcPr>
            <w:tcW w:w="1984" w:type="dxa"/>
          </w:tcPr>
          <w:p w:rsidR="009801AA" w:rsidRPr="00F64286" w:rsidRDefault="009801AA" w:rsidP="00750684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2835" w:type="dxa"/>
          </w:tcPr>
          <w:p w:rsidR="009801AA" w:rsidRPr="00F64286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19.09</w:t>
            </w:r>
          </w:p>
        </w:tc>
      </w:tr>
      <w:tr w:rsidR="009801AA" w:rsidTr="009801AA">
        <w:tc>
          <w:tcPr>
            <w:tcW w:w="1984" w:type="dxa"/>
          </w:tcPr>
          <w:p w:rsidR="009801AA" w:rsidRDefault="009801AA" w:rsidP="009801A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2835" w:type="dxa"/>
          </w:tcPr>
          <w:p w:rsidR="009801AA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12.84</w:t>
            </w:r>
          </w:p>
        </w:tc>
      </w:tr>
      <w:tr w:rsidR="009801AA" w:rsidTr="009801AA">
        <w:tc>
          <w:tcPr>
            <w:tcW w:w="1984" w:type="dxa"/>
          </w:tcPr>
          <w:p w:rsidR="009801AA" w:rsidRDefault="009801AA" w:rsidP="009801A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2835" w:type="dxa"/>
          </w:tcPr>
          <w:p w:rsidR="009801AA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2.44</w:t>
            </w:r>
          </w:p>
        </w:tc>
      </w:tr>
      <w:tr w:rsidR="009801AA" w:rsidTr="009801AA">
        <w:tc>
          <w:tcPr>
            <w:tcW w:w="1984" w:type="dxa"/>
          </w:tcPr>
          <w:p w:rsidR="009801AA" w:rsidRDefault="009801AA" w:rsidP="009801A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2835" w:type="dxa"/>
          </w:tcPr>
          <w:p w:rsidR="009801AA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17.65</w:t>
            </w:r>
          </w:p>
        </w:tc>
      </w:tr>
      <w:tr w:rsidR="009801AA" w:rsidTr="009801AA">
        <w:tc>
          <w:tcPr>
            <w:tcW w:w="1984" w:type="dxa"/>
          </w:tcPr>
          <w:p w:rsidR="009801AA" w:rsidRDefault="009801AA" w:rsidP="009801A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835" w:type="dxa"/>
          </w:tcPr>
          <w:p w:rsidR="009801AA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16.87</w:t>
            </w:r>
          </w:p>
        </w:tc>
      </w:tr>
      <w:tr w:rsidR="009801AA" w:rsidTr="009801AA">
        <w:tc>
          <w:tcPr>
            <w:tcW w:w="1984" w:type="dxa"/>
          </w:tcPr>
          <w:p w:rsidR="009801AA" w:rsidRDefault="009801AA" w:rsidP="009801A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</w:t>
            </w:r>
          </w:p>
        </w:tc>
        <w:tc>
          <w:tcPr>
            <w:tcW w:w="2835" w:type="dxa"/>
          </w:tcPr>
          <w:p w:rsidR="009801AA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9.84</w:t>
            </w:r>
          </w:p>
        </w:tc>
      </w:tr>
      <w:tr w:rsidR="009801AA" w:rsidTr="009801AA">
        <w:tc>
          <w:tcPr>
            <w:tcW w:w="1984" w:type="dxa"/>
          </w:tcPr>
          <w:p w:rsidR="009801AA" w:rsidRDefault="009801AA" w:rsidP="009801A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2835" w:type="dxa"/>
          </w:tcPr>
          <w:p w:rsidR="009801AA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31.90</w:t>
            </w:r>
          </w:p>
        </w:tc>
      </w:tr>
      <w:tr w:rsidR="009801AA" w:rsidTr="009801AA">
        <w:tc>
          <w:tcPr>
            <w:tcW w:w="1984" w:type="dxa"/>
          </w:tcPr>
          <w:p w:rsidR="009801AA" w:rsidRDefault="009801AA" w:rsidP="009801AA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สามโก้</w:t>
            </w:r>
          </w:p>
        </w:tc>
        <w:tc>
          <w:tcPr>
            <w:tcW w:w="2835" w:type="dxa"/>
          </w:tcPr>
          <w:p w:rsidR="009801AA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6.45</w:t>
            </w:r>
          </w:p>
        </w:tc>
      </w:tr>
    </w:tbl>
    <w:p w:rsidR="00F64286" w:rsidRPr="00F64286" w:rsidRDefault="009801AA" w:rsidP="00F64286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F64286">
        <w:rPr>
          <w:rFonts w:ascii="TH SarabunIT๙" w:hAnsi="TH SarabunIT๙" w:cs="TH SarabunIT๙" w:hint="cs"/>
          <w:sz w:val="28"/>
          <w:cs/>
        </w:rPr>
        <w:t xml:space="preserve">ข้อมูลจาก </w:t>
      </w:r>
      <w:r w:rsidRPr="00F64286">
        <w:rPr>
          <w:rFonts w:ascii="TH SarabunIT๙" w:hAnsi="TH SarabunIT๙" w:cs="TH SarabunIT๙"/>
          <w:sz w:val="28"/>
        </w:rPr>
        <w:t>HDC</w:t>
      </w:r>
      <w:r w:rsidRPr="00F64286">
        <w:rPr>
          <w:rFonts w:ascii="TH SarabunIT๙" w:hAnsi="TH SarabunIT๙" w:cs="TH SarabunIT๙" w:hint="cs"/>
          <w:sz w:val="28"/>
          <w:cs/>
        </w:rPr>
        <w:t xml:space="preserve"> ณ วันที่ 6 มีนาคม 2567</w:t>
      </w:r>
    </w:p>
    <w:p w:rsidR="00F64286" w:rsidRDefault="00F64286" w:rsidP="00F64286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ร้อยละเด็กกลุ่มอายุ 3-5 ปี ได้รับการตรวจส</w:t>
      </w:r>
      <w:r w:rsidR="00D465F7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ขภาพช่องปากและทา/เคลือบฟลูออไรด์เฉพาะที่ (ร้อยละ 50)</w:t>
      </w:r>
    </w:p>
    <w:p w:rsidR="00D465F7" w:rsidRDefault="00D465F7" w:rsidP="00F64286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51"/>
        <w:gridCol w:w="1985"/>
      </w:tblGrid>
      <w:tr w:rsidR="00F64286" w:rsidTr="00F64286">
        <w:tc>
          <w:tcPr>
            <w:tcW w:w="1985" w:type="dxa"/>
            <w:vMerge w:val="restart"/>
            <w:vAlign w:val="center"/>
          </w:tcPr>
          <w:p w:rsidR="00F64286" w:rsidRDefault="00F64286" w:rsidP="00F6428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4536" w:type="dxa"/>
            <w:gridSpan w:val="2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F64286" w:rsidTr="00F64286">
        <w:tc>
          <w:tcPr>
            <w:tcW w:w="1985" w:type="dxa"/>
            <w:vMerge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ได้รับการตรวจ</w:t>
            </w:r>
          </w:p>
        </w:tc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ทาฟลูออไรด์</w:t>
            </w:r>
          </w:p>
        </w:tc>
      </w:tr>
      <w:tr w:rsidR="00F64286" w:rsidRPr="00F64286" w:rsidTr="00F64286">
        <w:tc>
          <w:tcPr>
            <w:tcW w:w="1985" w:type="dxa"/>
          </w:tcPr>
          <w:p w:rsidR="00F64286" w:rsidRP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551" w:type="dxa"/>
          </w:tcPr>
          <w:p w:rsidR="00F64286" w:rsidRP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25.30</w:t>
            </w:r>
          </w:p>
        </w:tc>
        <w:tc>
          <w:tcPr>
            <w:tcW w:w="1985" w:type="dxa"/>
          </w:tcPr>
          <w:p w:rsidR="00F64286" w:rsidRP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23.56</w:t>
            </w:r>
          </w:p>
        </w:tc>
      </w:tr>
      <w:tr w:rsidR="00F64286" w:rsidRPr="00F64286" w:rsidTr="00F64286">
        <w:tc>
          <w:tcPr>
            <w:tcW w:w="1985" w:type="dxa"/>
          </w:tcPr>
          <w:p w:rsidR="00F64286" w:rsidRP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2551" w:type="dxa"/>
          </w:tcPr>
          <w:p w:rsidR="00F64286" w:rsidRP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26.18</w:t>
            </w:r>
          </w:p>
        </w:tc>
        <w:tc>
          <w:tcPr>
            <w:tcW w:w="1985" w:type="dxa"/>
          </w:tcPr>
          <w:p w:rsidR="00F64286" w:rsidRP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23.76</w:t>
            </w:r>
          </w:p>
        </w:tc>
      </w:tr>
      <w:tr w:rsidR="00F64286" w:rsidRPr="00F64286" w:rsidTr="00F64286">
        <w:tc>
          <w:tcPr>
            <w:tcW w:w="1985" w:type="dxa"/>
          </w:tcPr>
          <w:p w:rsidR="00F64286" w:rsidRP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2551" w:type="dxa"/>
          </w:tcPr>
          <w:p w:rsidR="00F64286" w:rsidRP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32.28</w:t>
            </w:r>
          </w:p>
        </w:tc>
        <w:tc>
          <w:tcPr>
            <w:tcW w:w="1985" w:type="dxa"/>
          </w:tcPr>
          <w:p w:rsidR="00F64286" w:rsidRP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31.50</w:t>
            </w:r>
          </w:p>
        </w:tc>
      </w:tr>
      <w:tr w:rsidR="00F64286" w:rsidTr="00F64286"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2551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14.89</w:t>
            </w:r>
          </w:p>
        </w:tc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11.82</w:t>
            </w:r>
          </w:p>
        </w:tc>
      </w:tr>
      <w:tr w:rsidR="00F64286" w:rsidTr="00F64286"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2551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29.65</w:t>
            </w:r>
          </w:p>
        </w:tc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23.84</w:t>
            </w:r>
          </w:p>
        </w:tc>
      </w:tr>
      <w:tr w:rsidR="00F64286" w:rsidTr="00F64286"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2551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13.73</w:t>
            </w:r>
          </w:p>
        </w:tc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7.71</w:t>
            </w:r>
          </w:p>
        </w:tc>
      </w:tr>
      <w:tr w:rsidR="00F64286" w:rsidTr="00F64286"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551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33.09</w:t>
            </w:r>
          </w:p>
        </w:tc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34.57</w:t>
            </w:r>
          </w:p>
        </w:tc>
      </w:tr>
      <w:tr w:rsidR="00F64286" w:rsidTr="00F64286"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</w:t>
            </w:r>
          </w:p>
        </w:tc>
        <w:tc>
          <w:tcPr>
            <w:tcW w:w="2551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27.42</w:t>
            </w:r>
          </w:p>
        </w:tc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30.16</w:t>
            </w:r>
          </w:p>
        </w:tc>
      </w:tr>
      <w:tr w:rsidR="00F64286" w:rsidTr="00F64286"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2551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36.91</w:t>
            </w:r>
          </w:p>
        </w:tc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31.49</w:t>
            </w:r>
          </w:p>
        </w:tc>
      </w:tr>
      <w:tr w:rsidR="00F64286" w:rsidTr="00F64286"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สามโก้</w:t>
            </w:r>
          </w:p>
        </w:tc>
        <w:tc>
          <w:tcPr>
            <w:tcW w:w="2551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11.43</w:t>
            </w:r>
          </w:p>
        </w:tc>
        <w:tc>
          <w:tcPr>
            <w:tcW w:w="1985" w:type="dxa"/>
          </w:tcPr>
          <w:p w:rsidR="00F64286" w:rsidRDefault="00F64286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16.57</w:t>
            </w:r>
          </w:p>
        </w:tc>
      </w:tr>
    </w:tbl>
    <w:p w:rsidR="009801AA" w:rsidRDefault="00F64286" w:rsidP="00F64286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</w:t>
      </w:r>
      <w:r w:rsidRPr="00F64286">
        <w:rPr>
          <w:rFonts w:ascii="TH SarabunIT๙" w:hAnsi="TH SarabunIT๙" w:cs="TH SarabunIT๙" w:hint="cs"/>
          <w:sz w:val="28"/>
          <w:cs/>
        </w:rPr>
        <w:t xml:space="preserve">ข้อมูลจาก </w:t>
      </w:r>
      <w:r w:rsidRPr="00F64286">
        <w:rPr>
          <w:rFonts w:ascii="TH SarabunIT๙" w:hAnsi="TH SarabunIT๙" w:cs="TH SarabunIT๙"/>
          <w:sz w:val="28"/>
        </w:rPr>
        <w:t>HDC</w:t>
      </w:r>
      <w:r w:rsidRPr="00F64286">
        <w:rPr>
          <w:rFonts w:ascii="TH SarabunIT๙" w:hAnsi="TH SarabunIT๙" w:cs="TH SarabunIT๙" w:hint="cs"/>
          <w:sz w:val="28"/>
          <w:cs/>
        </w:rPr>
        <w:t xml:space="preserve"> ณ วันที่ 6 มีนาคม 2567</w:t>
      </w:r>
    </w:p>
    <w:p w:rsidR="00D465F7" w:rsidRDefault="00D465F7" w:rsidP="00F64286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F64286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9713B" w:rsidRDefault="00560E6B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ร้อยละเด็กกลุ่มอายุ 6-12 ปี ได้รับการตรวจส</w:t>
      </w:r>
      <w:r w:rsidR="00D465F7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ขภาพช่องปากและเคลือบหลุมร่องฟันกรามแท้ (ร้อยละ30)</w:t>
      </w: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3260"/>
      </w:tblGrid>
      <w:tr w:rsidR="00560E6B" w:rsidTr="00560E6B">
        <w:tc>
          <w:tcPr>
            <w:tcW w:w="1985" w:type="dxa"/>
            <w:vMerge w:val="restart"/>
            <w:vAlign w:val="center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5244" w:type="dxa"/>
            <w:gridSpan w:val="2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560E6B" w:rsidTr="00560E6B">
        <w:tc>
          <w:tcPr>
            <w:tcW w:w="1985" w:type="dxa"/>
            <w:vMerge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ได้รับการตรวจ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ได้รับการเคลือบหลุมร่องฟันกรามแท้</w:t>
            </w:r>
          </w:p>
        </w:tc>
      </w:tr>
      <w:tr w:rsidR="00560E6B" w:rsidRPr="00F64286" w:rsidTr="00560E6B">
        <w:tc>
          <w:tcPr>
            <w:tcW w:w="1985" w:type="dxa"/>
          </w:tcPr>
          <w:p w:rsidR="00560E6B" w:rsidRPr="00F64286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4" w:type="dxa"/>
          </w:tcPr>
          <w:p w:rsidR="00560E6B" w:rsidRPr="00F64286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22.19</w:t>
            </w:r>
          </w:p>
        </w:tc>
        <w:tc>
          <w:tcPr>
            <w:tcW w:w="3260" w:type="dxa"/>
          </w:tcPr>
          <w:p w:rsidR="00560E6B" w:rsidRPr="00F64286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6.29</w:t>
            </w:r>
          </w:p>
        </w:tc>
      </w:tr>
      <w:tr w:rsidR="00560E6B" w:rsidRPr="00F64286" w:rsidTr="00560E6B">
        <w:tc>
          <w:tcPr>
            <w:tcW w:w="1985" w:type="dxa"/>
          </w:tcPr>
          <w:p w:rsidR="00560E6B" w:rsidRPr="00F64286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1984" w:type="dxa"/>
          </w:tcPr>
          <w:p w:rsidR="00560E6B" w:rsidRPr="00F64286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16.40</w:t>
            </w:r>
          </w:p>
        </w:tc>
        <w:tc>
          <w:tcPr>
            <w:tcW w:w="3260" w:type="dxa"/>
          </w:tcPr>
          <w:p w:rsidR="00560E6B" w:rsidRPr="00F64286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4.20</w:t>
            </w:r>
          </w:p>
        </w:tc>
      </w:tr>
      <w:tr w:rsidR="00560E6B" w:rsidRPr="00F64286" w:rsidTr="00560E6B">
        <w:tc>
          <w:tcPr>
            <w:tcW w:w="1985" w:type="dxa"/>
          </w:tcPr>
          <w:p w:rsidR="00560E6B" w:rsidRPr="00F64286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984" w:type="dxa"/>
          </w:tcPr>
          <w:p w:rsidR="00560E6B" w:rsidRPr="00F64286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24.55</w:t>
            </w:r>
          </w:p>
        </w:tc>
        <w:tc>
          <w:tcPr>
            <w:tcW w:w="3260" w:type="dxa"/>
          </w:tcPr>
          <w:p w:rsidR="00560E6B" w:rsidRPr="00F64286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6.95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24.53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6.93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45.21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10.44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7.96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1.32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27.16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14.11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17.70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9.49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23.54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0.63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สามโก้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4.78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</w:tbl>
    <w:p w:rsidR="00560E6B" w:rsidRDefault="00560E6B" w:rsidP="00560E6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</w:t>
      </w:r>
      <w:r w:rsidRPr="00F64286">
        <w:rPr>
          <w:rFonts w:ascii="TH SarabunIT๙" w:hAnsi="TH SarabunIT๙" w:cs="TH SarabunIT๙" w:hint="cs"/>
          <w:sz w:val="28"/>
          <w:cs/>
        </w:rPr>
        <w:t xml:space="preserve">ข้อมูลจาก </w:t>
      </w:r>
      <w:r w:rsidRPr="00F64286">
        <w:rPr>
          <w:rFonts w:ascii="TH SarabunIT๙" w:hAnsi="TH SarabunIT๙" w:cs="TH SarabunIT๙"/>
          <w:sz w:val="28"/>
        </w:rPr>
        <w:t>HDC</w:t>
      </w:r>
      <w:r w:rsidRPr="00F64286">
        <w:rPr>
          <w:rFonts w:ascii="TH SarabunIT๙" w:hAnsi="TH SarabunIT๙" w:cs="TH SarabunIT๙" w:hint="cs"/>
          <w:sz w:val="28"/>
          <w:cs/>
        </w:rPr>
        <w:t xml:space="preserve"> ณ วันที่ 6 มีนาคม 2567</w:t>
      </w:r>
    </w:p>
    <w:p w:rsidR="00560E6B" w:rsidRDefault="00560E6B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465F7" w:rsidRDefault="00D465F7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60E6B" w:rsidRDefault="00560E6B" w:rsidP="0075068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4.5 กลุ่มผู้สูงอายุและก่อนวัยสูงอายุได้รับบริการใส่ฟันเทียมถอดได้ทั้งปากหรือเกือบทั้งปาก (ราย)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3260"/>
      </w:tblGrid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560E6B" w:rsidTr="00560E6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สามโก้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560E6B" w:rsidRPr="00560E6B" w:rsidTr="00560E6B">
        <w:tc>
          <w:tcPr>
            <w:tcW w:w="1985" w:type="dxa"/>
          </w:tcPr>
          <w:p w:rsidR="00560E6B" w:rsidRP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984" w:type="dxa"/>
          </w:tcPr>
          <w:p w:rsidR="00560E6B" w:rsidRP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359</w:t>
            </w:r>
          </w:p>
        </w:tc>
        <w:tc>
          <w:tcPr>
            <w:tcW w:w="3260" w:type="dxa"/>
          </w:tcPr>
          <w:p w:rsidR="00560E6B" w:rsidRP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160</w:t>
            </w:r>
          </w:p>
        </w:tc>
      </w:tr>
    </w:tbl>
    <w:p w:rsidR="00560E6B" w:rsidRDefault="00560E6B" w:rsidP="00560E6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</w:t>
      </w:r>
      <w:r w:rsidRPr="00F64286">
        <w:rPr>
          <w:rFonts w:ascii="TH SarabunIT๙" w:hAnsi="TH SarabunIT๙" w:cs="TH SarabunIT๙" w:hint="cs"/>
          <w:sz w:val="28"/>
          <w:cs/>
        </w:rPr>
        <w:t xml:space="preserve">ข้อมูลจาก </w:t>
      </w:r>
      <w:r w:rsidRPr="00F64286">
        <w:rPr>
          <w:rFonts w:ascii="TH SarabunIT๙" w:hAnsi="TH SarabunIT๙" w:cs="TH SarabunIT๙"/>
          <w:sz w:val="28"/>
        </w:rPr>
        <w:t>HDC</w:t>
      </w:r>
      <w:r w:rsidRPr="00F64286">
        <w:rPr>
          <w:rFonts w:ascii="TH SarabunIT๙" w:hAnsi="TH SarabunIT๙" w:cs="TH SarabunIT๙" w:hint="cs"/>
          <w:sz w:val="28"/>
          <w:cs/>
        </w:rPr>
        <w:t xml:space="preserve"> ณ วันที่ 6 มีนาคม 2567</w:t>
      </w:r>
    </w:p>
    <w:p w:rsidR="003D3131" w:rsidRDefault="003D3131" w:rsidP="00560E6B">
      <w:pPr>
        <w:tabs>
          <w:tab w:val="left" w:pos="851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D3131" w:rsidRDefault="00560E6B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4.6 </w:t>
      </w:r>
      <w:r w:rsidR="003D3131">
        <w:rPr>
          <w:rFonts w:ascii="TH SarabunIT๙" w:hAnsi="TH SarabunIT๙" w:cs="TH SarabunIT๙" w:hint="cs"/>
          <w:sz w:val="32"/>
          <w:szCs w:val="32"/>
          <w:cs/>
        </w:rPr>
        <w:t>การให้บริการรากฟันเทียมรองรับฟันเทียม (ราย)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3260"/>
      </w:tblGrid>
      <w:tr w:rsidR="00560E6B" w:rsidTr="003D3131">
        <w:trPr>
          <w:trHeight w:val="421"/>
        </w:trPr>
        <w:tc>
          <w:tcPr>
            <w:tcW w:w="1985" w:type="dxa"/>
          </w:tcPr>
          <w:p w:rsidR="00560E6B" w:rsidRDefault="00C84CCB" w:rsidP="003D3131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</w:t>
            </w:r>
            <w:r w:rsidR="003D3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750684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44105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</w:tc>
        <w:tc>
          <w:tcPr>
            <w:tcW w:w="1984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0" w:type="dxa"/>
          </w:tcPr>
          <w:p w:rsidR="00560E6B" w:rsidRDefault="00560E6B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60E6B" w:rsidTr="00101D1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1984" w:type="dxa"/>
          </w:tcPr>
          <w:p w:rsidR="00560E6B" w:rsidRDefault="003D3131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560E6B" w:rsidRDefault="003D3131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60E6B" w:rsidTr="00101D1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1984" w:type="dxa"/>
          </w:tcPr>
          <w:p w:rsidR="00560E6B" w:rsidRDefault="003D3131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560E6B" w:rsidRDefault="003D3131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60E6B" w:rsidTr="00101D1B">
        <w:tc>
          <w:tcPr>
            <w:tcW w:w="1985" w:type="dxa"/>
          </w:tcPr>
          <w:p w:rsid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984" w:type="dxa"/>
          </w:tcPr>
          <w:p w:rsidR="00560E6B" w:rsidRDefault="003D3131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:rsidR="00560E6B" w:rsidRDefault="003D3131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60E6B" w:rsidRPr="00560E6B" w:rsidTr="00101D1B">
        <w:tc>
          <w:tcPr>
            <w:tcW w:w="1985" w:type="dxa"/>
          </w:tcPr>
          <w:p w:rsidR="00560E6B" w:rsidRPr="00560E6B" w:rsidRDefault="00560E6B" w:rsidP="00101D1B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1984" w:type="dxa"/>
          </w:tcPr>
          <w:p w:rsidR="00560E6B" w:rsidRPr="00560E6B" w:rsidRDefault="003D3131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3260" w:type="dxa"/>
          </w:tcPr>
          <w:p w:rsidR="00560E6B" w:rsidRPr="00560E6B" w:rsidRDefault="003D3131" w:rsidP="00101D1B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750684" w:rsidRDefault="00750684" w:rsidP="00C06D9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6D94" w:rsidRDefault="003D3131" w:rsidP="003D3131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D313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 เรื่องพิจารณา</w:t>
      </w:r>
    </w:p>
    <w:p w:rsidR="003D3131" w:rsidRDefault="003D3131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D3131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โครงการพาห</w:t>
      </w:r>
      <w:r w:rsidR="005A3573">
        <w:rPr>
          <w:rFonts w:ascii="TH SarabunIT๙" w:hAnsi="TH SarabunIT๙" w:cs="TH SarabunIT๙" w:hint="cs"/>
          <w:sz w:val="32"/>
          <w:szCs w:val="32"/>
          <w:cs/>
        </w:rPr>
        <w:t>มอพบประชาชนที่โรงพยาบาลโพธิ์ทอง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วันเสาร์ ที่ 18 พฤษภาคม 2567</w:t>
      </w:r>
    </w:p>
    <w:p w:rsidR="003D3131" w:rsidRDefault="003D3131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เป้าหมายของการบริการ ถอนฟัน อย่างน้อย 80 ราย โรงพยาบาลโพธิ์ทอง มี </w:t>
      </w:r>
      <w:r w:rsidR="00D465F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</w:p>
    <w:p w:rsidR="003D3131" w:rsidRPr="005B332B" w:rsidRDefault="003D3131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B332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มิติที่ประชุม </w:t>
      </w:r>
    </w:p>
    <w:p w:rsidR="003D3131" w:rsidRDefault="003D3131" w:rsidP="003D3131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 เจ้าหน้าที่ทุก โรงพยาบาลชุมชน พร้อมทั้งเครื่องมือในการบริการถอนฟันคนไข้</w:t>
      </w:r>
    </w:p>
    <w:p w:rsidR="0099315A" w:rsidRDefault="0099315A" w:rsidP="003D3131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โรงพยาบาลโพธิ์ทองมี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 4 คน</w:t>
      </w:r>
    </w:p>
    <w:p w:rsidR="005B332B" w:rsidRDefault="005B332B" w:rsidP="003D3131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A3573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โรงพยาบาลโพธิ์ทอง 3 คน คีย์ข้อมูล</w:t>
      </w:r>
    </w:p>
    <w:p w:rsidR="005B332B" w:rsidRDefault="00D465F7" w:rsidP="003D3131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จุดตรวจฟัน  คนตรวจ + คนบันทึกข้อมูล</w:t>
      </w:r>
      <w:r w:rsidR="005B332B">
        <w:rPr>
          <w:rFonts w:ascii="TH SarabunIT๙" w:hAnsi="TH SarabunIT๙" w:cs="TH SarabunIT๙" w:hint="cs"/>
          <w:sz w:val="32"/>
          <w:szCs w:val="32"/>
          <w:cs/>
        </w:rPr>
        <w:t xml:space="preserve">  10 คน</w:t>
      </w:r>
    </w:p>
    <w:p w:rsidR="005B332B" w:rsidRDefault="005B332B" w:rsidP="003D3131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ขอสนับสนุน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 โรงพยาบาลละ 1 คน ผู้ช่วย 2 คน ทัน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A3573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2 คน พร้อมเครื่องมือ</w:t>
      </w:r>
    </w:p>
    <w:p w:rsidR="0099315A" w:rsidRDefault="003E4DFF" w:rsidP="0099315A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สิ่งสนับสนุน</w:t>
      </w:r>
      <w:r w:rsidR="005B332B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เครื่องวัดความดันโลหิต แบบเคลื่อนที่ไม่เสียบปลั๊กไฟ </w:t>
      </w:r>
      <w:r>
        <w:rPr>
          <w:rFonts w:ascii="TH SarabunIT๙" w:hAnsi="TH SarabunIT๙" w:cs="TH SarabunIT๙" w:hint="cs"/>
          <w:sz w:val="32"/>
          <w:szCs w:val="32"/>
          <w:cs/>
        </w:rPr>
        <w:t>จากโรงพยาบาล</w:t>
      </w:r>
      <w:r w:rsidR="003D3131" w:rsidRPr="003D31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315A" w:rsidRDefault="0099315A" w:rsidP="0099315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hanging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โครงการบัตรประชาชนใบเดียว</w:t>
      </w:r>
    </w:p>
    <w:p w:rsidR="0099315A" w:rsidRPr="0099315A" w:rsidRDefault="0099315A" w:rsidP="0099315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hanging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6A9" w:rsidRPr="008F36A9">
        <w:rPr>
          <w:rFonts w:ascii="TH SarabunIT๙" w:hAnsi="TH SarabunIT๙" w:cs="TH SarabunIT๙" w:hint="cs"/>
          <w:sz w:val="32"/>
          <w:szCs w:val="32"/>
          <w:u w:val="single"/>
          <w:cs/>
        </w:rPr>
        <w:t>จุดประสงค์</w:t>
      </w:r>
      <w:r w:rsidR="008F36A9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เพื่อการเข้าถึงบริการทันตก</w:t>
      </w:r>
      <w:proofErr w:type="spellStart"/>
      <w:r w:rsidR="008F36A9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8F36A9">
        <w:rPr>
          <w:rFonts w:ascii="TH SarabunIT๙" w:hAnsi="TH SarabunIT๙" w:cs="TH SarabunIT๙" w:hint="cs"/>
          <w:sz w:val="32"/>
          <w:szCs w:val="32"/>
          <w:cs/>
        </w:rPr>
        <w:t>ของประชาชน ลดความแออัดและการรอคิวที่นานของสถานบริการภาครัฐ</w:t>
      </w:r>
    </w:p>
    <w:p w:rsidR="003D3131" w:rsidRDefault="006B5612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B5612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อยากให้คลินิกทันตก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ในจังหวัดอ่างทองเข้าร่วมโครงการบัตรประชาชนใบเดียว เน้นการให้บริการ 6 รายการ</w:t>
      </w:r>
    </w:p>
    <w:p w:rsidR="006B5612" w:rsidRDefault="006B5612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การตรวจสุขภาพช่องปากและวางแผนการรักษาโดยมีการประเมินความเสี่ยงฟันผุ การถ่ายภาพรังสี </w:t>
      </w:r>
      <w:r>
        <w:rPr>
          <w:rFonts w:ascii="TH SarabunIT๙" w:hAnsi="TH SarabunIT๙" w:cs="TH SarabunIT๙"/>
          <w:sz w:val="32"/>
          <w:szCs w:val="32"/>
        </w:rPr>
        <w:t>bite wing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เพื่อการหาซอกฟันผุด้านซอกฟันและวินิจฉัยโรค</w:t>
      </w:r>
    </w:p>
    <w:p w:rsidR="006B5612" w:rsidRDefault="003E4DFF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 การใช้</w:t>
      </w:r>
      <w:r w:rsidR="006B5612">
        <w:rPr>
          <w:rFonts w:ascii="TH SarabunIT๙" w:hAnsi="TH SarabunIT๙" w:cs="TH SarabunIT๙" w:hint="cs"/>
          <w:sz w:val="32"/>
          <w:szCs w:val="32"/>
          <w:cs/>
        </w:rPr>
        <w:t>ฟลูออไรด์เฉพาะที่เพื่อลดและหยุดยั้งฟันผุ ได้แก่ การใช้ฟลูออไรด์วานิช การใช้ฟลูออไรด์</w:t>
      </w:r>
      <w:proofErr w:type="spellStart"/>
      <w:r w:rsidR="006B5612">
        <w:rPr>
          <w:rFonts w:ascii="TH SarabunIT๙" w:hAnsi="TH SarabunIT๙" w:cs="TH SarabunIT๙" w:hint="cs"/>
          <w:sz w:val="32"/>
          <w:szCs w:val="32"/>
          <w:cs/>
        </w:rPr>
        <w:t>เจล</w:t>
      </w:r>
      <w:proofErr w:type="spellEnd"/>
      <w:r w:rsidR="00533122">
        <w:rPr>
          <w:rFonts w:ascii="TH SarabunIT๙" w:hAnsi="TH SarabunIT๙" w:cs="TH SarabunIT๙" w:hint="cs"/>
          <w:sz w:val="32"/>
          <w:szCs w:val="32"/>
          <w:cs/>
        </w:rPr>
        <w:t xml:space="preserve"> การทา</w:t>
      </w:r>
      <w:r w:rsidR="00533122">
        <w:rPr>
          <w:rFonts w:ascii="TH SarabunIT๙" w:hAnsi="TH SarabunIT๙" w:cs="TH SarabunIT๙"/>
          <w:sz w:val="32"/>
          <w:szCs w:val="32"/>
        </w:rPr>
        <w:t xml:space="preserve"> silver </w:t>
      </w:r>
      <w:proofErr w:type="spellStart"/>
      <w:r w:rsidR="00533122">
        <w:rPr>
          <w:rFonts w:ascii="TH SarabunIT๙" w:hAnsi="TH SarabunIT๙" w:cs="TH SarabunIT๙"/>
          <w:sz w:val="32"/>
          <w:szCs w:val="32"/>
        </w:rPr>
        <w:t>diamine</w:t>
      </w:r>
      <w:proofErr w:type="spellEnd"/>
      <w:r w:rsidR="00533122">
        <w:rPr>
          <w:rFonts w:ascii="TH SarabunIT๙" w:hAnsi="TH SarabunIT๙" w:cs="TH SarabunIT๙"/>
          <w:sz w:val="32"/>
          <w:szCs w:val="32"/>
        </w:rPr>
        <w:t xml:space="preserve"> fluoride </w:t>
      </w:r>
    </w:p>
    <w:p w:rsidR="00533122" w:rsidRDefault="00533122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การเคลือบหลุมร่องฟันกรามแท้ ซี่ที่ 6 และ 7 ในฟันเด็กอาย</w:t>
      </w:r>
      <w:r w:rsidR="003E4DFF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15 ปี</w:t>
      </w:r>
    </w:p>
    <w:p w:rsidR="00533122" w:rsidRDefault="00533122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การขูดหินปูน ขัดฟัน และสอนการแปรงฟัน</w:t>
      </w:r>
    </w:p>
    <w:p w:rsidR="00533122" w:rsidRDefault="00533122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การอุดฟัน</w:t>
      </w:r>
    </w:p>
    <w:p w:rsidR="00533122" w:rsidRDefault="00533122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การถอนฟันและจ่ายยา</w:t>
      </w:r>
    </w:p>
    <w:p w:rsidR="00533122" w:rsidRDefault="00533122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61663">
        <w:rPr>
          <w:rFonts w:ascii="TH SarabunIT๙" w:hAnsi="TH SarabunIT๙" w:cs="TH SarabunIT๙" w:hint="cs"/>
          <w:sz w:val="32"/>
          <w:szCs w:val="32"/>
          <w:cs/>
        </w:rPr>
        <w:t>ให้บริการได้ 3 ครั้งต่อปีงบประมาณ</w:t>
      </w:r>
      <w:r w:rsidR="00361663">
        <w:rPr>
          <w:rFonts w:ascii="TH SarabunIT๙" w:hAnsi="TH SarabunIT๙" w:cs="TH SarabunIT๙"/>
          <w:sz w:val="32"/>
          <w:szCs w:val="32"/>
        </w:rPr>
        <w:t xml:space="preserve"> </w:t>
      </w:r>
      <w:r w:rsidR="00361663">
        <w:rPr>
          <w:rFonts w:ascii="TH SarabunIT๙" w:hAnsi="TH SarabunIT๙" w:cs="TH SarabunIT๙" w:hint="cs"/>
          <w:sz w:val="32"/>
          <w:szCs w:val="32"/>
          <w:cs/>
        </w:rPr>
        <w:t xml:space="preserve">(เบิกได้ 3 ครั้ง </w:t>
      </w:r>
      <w:r w:rsidR="00400D42">
        <w:rPr>
          <w:rFonts w:ascii="TH SarabunIT๙" w:hAnsi="TH SarabunIT๙" w:cs="TH SarabunIT๙" w:hint="cs"/>
          <w:sz w:val="32"/>
          <w:szCs w:val="32"/>
          <w:cs/>
        </w:rPr>
        <w:t xml:space="preserve">ๆละ 700 บาท </w:t>
      </w:r>
      <w:r w:rsidR="0036166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1663" w:rsidRDefault="00361663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Visit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ตรวจฟัน +ประเมินความเสี่ยงโรคฟันผุ+ถ่ายภาพรังสี+รักษาตาม </w:t>
      </w:r>
      <w:r>
        <w:rPr>
          <w:rFonts w:ascii="TH SarabunIT๙" w:hAnsi="TH SarabunIT๙" w:cs="TH SarabunIT๙"/>
          <w:sz w:val="32"/>
          <w:szCs w:val="32"/>
        </w:rPr>
        <w:t xml:space="preserve">Chief complaint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(หากมีโรคในช่องปากอื่น ๆ ไม่ควรให้ฟลูออไรด์ใน </w:t>
      </w:r>
      <w:r>
        <w:rPr>
          <w:rFonts w:ascii="TH SarabunIT๙" w:hAnsi="TH SarabunIT๙" w:cs="TH SarabunIT๙"/>
          <w:sz w:val="32"/>
          <w:szCs w:val="32"/>
        </w:rPr>
        <w:t>visit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1 )</w:t>
      </w:r>
      <w:proofErr w:type="gramEnd"/>
    </w:p>
    <w:p w:rsidR="00361663" w:rsidRDefault="00361663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Visit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และ 3 ให้บริการทันตก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3E4DF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คลือบหลุมร่องฟันกรามแท้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ทาฟลูออไรด์) 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รักษา( อุดฟัน ถอนฟัน ขูดหินน้ำลาย )ตามโรคในช่องปากที่ตรวจพบ หรือเป็น </w:t>
      </w:r>
      <w:r>
        <w:rPr>
          <w:rFonts w:ascii="TH SarabunIT๙" w:hAnsi="TH SarabunIT๙" w:cs="TH SarabunIT๙"/>
          <w:sz w:val="32"/>
          <w:szCs w:val="32"/>
        </w:rPr>
        <w:t xml:space="preserve">Visit recall </w:t>
      </w:r>
    </w:p>
    <w:p w:rsidR="00361663" w:rsidRPr="00361663" w:rsidRDefault="00361663" w:rsidP="003D3131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****หากมีซี่ฟันที่ต้องรักษาต่ออีกหรือมีรายกา</w:t>
      </w:r>
      <w:r w:rsidR="003E4DFF">
        <w:rPr>
          <w:rFonts w:ascii="TH SarabunIT๙" w:hAnsi="TH SarabunIT๙" w:cs="TH SarabunIT๙" w:hint="cs"/>
          <w:sz w:val="32"/>
          <w:szCs w:val="32"/>
          <w:cs/>
        </w:rPr>
        <w:t>รรักษาที่อยู่นอกเหนือสิทธิประโยช</w:t>
      </w:r>
      <w:r>
        <w:rPr>
          <w:rFonts w:ascii="TH SarabunIT๙" w:hAnsi="TH SarabunIT๙" w:cs="TH SarabunIT๙" w:hint="cs"/>
          <w:sz w:val="32"/>
          <w:szCs w:val="32"/>
          <w:cs/>
        </w:rPr>
        <w:t>น์ให้ชี้แจงกับประชาชนที่จะไปรักษาต่อที่ รพ.รัฐ หรือรักษาต่อที่คลินิกโดยเสียค่าใช้จ่ายตามอัตราของคลินิก</w:t>
      </w:r>
    </w:p>
    <w:p w:rsidR="00EF13CD" w:rsidRDefault="00EF13CD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400D42" w:rsidRDefault="00400D42" w:rsidP="00EF13CD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00D4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 เรื่องอื่น ๆ</w:t>
      </w:r>
    </w:p>
    <w:p w:rsidR="00400D42" w:rsidRDefault="00400D42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D42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การประเมินระบบบริการสุขภาพ ใน</w:t>
      </w:r>
      <w:r>
        <w:rPr>
          <w:rFonts w:ascii="TH SarabunIT๙" w:hAnsi="TH SarabunIT๙" w:cs="TH SarabunIT๙"/>
          <w:sz w:val="32"/>
          <w:szCs w:val="32"/>
        </w:rPr>
        <w:t xml:space="preserve"> PCU/NPCU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ที่ทำการประเมินไปแล้วเสร็จสิ้นนั้นทางระบบส่วนกลางจะประเมินผลและสามารถดูผลการประเมินได้ วันที่ 18 มีนาคม 2567</w:t>
      </w:r>
    </w:p>
    <w:p w:rsidR="00400D42" w:rsidRDefault="00400D42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การพัฒนาศักยภาพ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บุคลากรอบรมระยะสั้น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400D42" w:rsidRDefault="00400D42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86A0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="00186A09">
        <w:rPr>
          <w:rFonts w:ascii="TH SarabunIT๙" w:hAnsi="TH SarabunIT๙" w:cs="TH SarabunIT๙" w:hint="cs"/>
          <w:sz w:val="32"/>
          <w:szCs w:val="32"/>
          <w:cs/>
        </w:rPr>
        <w:t>ทพญ</w:t>
      </w:r>
      <w:proofErr w:type="spellEnd"/>
      <w:r w:rsidR="00186A09">
        <w:rPr>
          <w:rFonts w:ascii="TH SarabunIT๙" w:hAnsi="TH SarabunIT๙" w:cs="TH SarabunIT๙" w:hint="cs"/>
          <w:sz w:val="32"/>
          <w:szCs w:val="32"/>
          <w:cs/>
        </w:rPr>
        <w:t>.นุชริ</w:t>
      </w:r>
      <w:proofErr w:type="spellStart"/>
      <w:r w:rsidR="00186A09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186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86A09">
        <w:rPr>
          <w:rFonts w:ascii="TH SarabunIT๙" w:hAnsi="TH SarabunIT๙" w:cs="TH SarabunIT๙" w:hint="cs"/>
          <w:sz w:val="32"/>
          <w:szCs w:val="32"/>
          <w:cs/>
        </w:rPr>
        <w:t>อินทรัมพรรย์</w:t>
      </w:r>
      <w:proofErr w:type="spellEnd"/>
      <w:r w:rsidR="00186A09">
        <w:rPr>
          <w:rFonts w:ascii="TH SarabunIT๙" w:hAnsi="TH SarabunIT๙" w:cs="TH SarabunIT๙" w:hint="cs"/>
          <w:sz w:val="32"/>
          <w:szCs w:val="32"/>
          <w:cs/>
        </w:rPr>
        <w:t xml:space="preserve">  โรงพยาบาลวิเศษชัยชาญ  อบรมระยะสั้น 5 วัน ในโครงการพัฒนาศักยภาพ</w:t>
      </w:r>
      <w:proofErr w:type="spellStart"/>
      <w:r w:rsidR="00186A09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186A09">
        <w:rPr>
          <w:rFonts w:ascii="TH SarabunIT๙" w:hAnsi="TH SarabunIT๙" w:cs="TH SarabunIT๙" w:hint="cs"/>
          <w:sz w:val="32"/>
          <w:szCs w:val="32"/>
          <w:cs/>
        </w:rPr>
        <w:t>แพทย์เพื่อพัฒนาระบบบริการสุขภาพช่องปากแบบไร้รอยต่อโดยยึดผู้ป่วยเป็นศูนย์กลางภายใต้ระบบปฐมภูมิ 2567</w:t>
      </w:r>
    </w:p>
    <w:p w:rsidR="00186A09" w:rsidRDefault="00186A09" w:rsidP="00EF13CD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ทพญ.ศิรณา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รัตนราศรี  โรงพยาบาลไชโย เข้าอบรมในหลักสูตรพัฒนาบุคลากรสำหรับ</w:t>
      </w:r>
      <w:r w:rsidR="00D91A55">
        <w:rPr>
          <w:rFonts w:ascii="TH SarabunIT๙" w:hAnsi="TH SarabunIT๙" w:cs="TH SarabunIT๙" w:hint="cs"/>
          <w:sz w:val="32"/>
          <w:szCs w:val="32"/>
          <w:cs/>
        </w:rPr>
        <w:t>พัฒนางานสุขภาพช่องปากในระบบปฐมภูมิ (</w:t>
      </w:r>
      <w:proofErr w:type="spellStart"/>
      <w:r w:rsidR="00D91A55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D91A55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3E4D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1A55" w:rsidRDefault="00D91A55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C2A73">
        <w:rPr>
          <w:rFonts w:ascii="TH SarabunIT๙" w:hAnsi="TH SarabunIT๙" w:cs="TH SarabunIT๙" w:hint="cs"/>
          <w:sz w:val="32"/>
          <w:szCs w:val="32"/>
          <w:cs/>
        </w:rPr>
        <w:t>อบรมระยะสั้นสำหรับ</w:t>
      </w:r>
      <w:proofErr w:type="spellStart"/>
      <w:r w:rsidR="009C2A73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9C2A73">
        <w:rPr>
          <w:rFonts w:ascii="TH SarabunIT๙" w:hAnsi="TH SarabunIT๙" w:cs="TH SarabunIT๙" w:hint="cs"/>
          <w:sz w:val="32"/>
          <w:szCs w:val="32"/>
          <w:cs/>
        </w:rPr>
        <w:t>สาธารณสุข/นักวิชาการสาธารณสุข (</w:t>
      </w:r>
      <w:proofErr w:type="spellStart"/>
      <w:r w:rsidR="009C2A73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9C2A73">
        <w:rPr>
          <w:rFonts w:ascii="TH SarabunIT๙" w:hAnsi="TH SarabunIT๙" w:cs="TH SarabunIT๙" w:hint="cs"/>
          <w:sz w:val="32"/>
          <w:szCs w:val="32"/>
          <w:cs/>
        </w:rPr>
        <w:t>สาธารณสุข)  ในเรื่องการพัฒนานักวิชาการส่งเสริมสุขภาพช่องปากผู้สูงอายุ (</w:t>
      </w:r>
      <w:r w:rsidR="009C2A73">
        <w:rPr>
          <w:rFonts w:ascii="TH SarabunIT๙" w:hAnsi="TH SarabunIT๙" w:cs="TH SarabunIT๙"/>
          <w:sz w:val="32"/>
          <w:szCs w:val="32"/>
        </w:rPr>
        <w:t>De</w:t>
      </w:r>
      <w:r w:rsidR="003E4DFF">
        <w:rPr>
          <w:rFonts w:ascii="TH SarabunIT๙" w:hAnsi="TH SarabunIT๙" w:cs="TH SarabunIT๙"/>
          <w:sz w:val="32"/>
          <w:szCs w:val="32"/>
        </w:rPr>
        <w:t>veloping dental health officer to</w:t>
      </w:r>
      <w:r w:rsidR="009C2A73">
        <w:rPr>
          <w:rFonts w:ascii="TH SarabunIT๙" w:hAnsi="TH SarabunIT๙" w:cs="TH SarabunIT๙"/>
          <w:sz w:val="32"/>
          <w:szCs w:val="32"/>
        </w:rPr>
        <w:t xml:space="preserve"> promote oral health for the elderly </w:t>
      </w:r>
      <w:r w:rsidR="009C2A73">
        <w:rPr>
          <w:rFonts w:ascii="TH SarabunIT๙" w:hAnsi="TH SarabunIT๙" w:cs="TH SarabunIT๙" w:hint="cs"/>
          <w:sz w:val="32"/>
          <w:szCs w:val="32"/>
          <w:cs/>
        </w:rPr>
        <w:t>) นาย</w:t>
      </w:r>
      <w:r w:rsidR="005A3573">
        <w:rPr>
          <w:rFonts w:ascii="TH SarabunIT๙" w:hAnsi="TH SarabunIT๙" w:cs="TH SarabunIT๙" w:hint="cs"/>
          <w:sz w:val="32"/>
          <w:szCs w:val="32"/>
          <w:cs/>
        </w:rPr>
        <w:t xml:space="preserve">พงศกร อิ่มตระกูล รพ.สต.สี่ร้อย </w:t>
      </w:r>
      <w:r w:rsidR="009C2A73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A3573">
        <w:rPr>
          <w:rFonts w:ascii="TH SarabunIT๙" w:hAnsi="TH SarabunIT๙" w:cs="TH SarabunIT๙" w:hint="cs"/>
          <w:sz w:val="32"/>
          <w:szCs w:val="32"/>
          <w:cs/>
        </w:rPr>
        <w:t>นางสาวปรียานุช</w:t>
      </w:r>
      <w:r w:rsidR="009C2A73">
        <w:rPr>
          <w:rFonts w:ascii="TH SarabunIT๙" w:hAnsi="TH SarabunIT๙" w:cs="TH SarabunIT๙" w:hint="cs"/>
          <w:sz w:val="32"/>
          <w:szCs w:val="32"/>
          <w:cs/>
        </w:rPr>
        <w:t xml:space="preserve"> สุขวานิช</w:t>
      </w:r>
      <w:bookmarkStart w:id="0" w:name="_GoBack"/>
      <w:bookmarkEnd w:id="0"/>
      <w:r w:rsidR="005A3573">
        <w:rPr>
          <w:rFonts w:ascii="TH SarabunIT๙" w:hAnsi="TH SarabunIT๙" w:cs="TH SarabunIT๙"/>
          <w:sz w:val="32"/>
          <w:szCs w:val="32"/>
        </w:rPr>
        <w:t xml:space="preserve"> </w:t>
      </w:r>
      <w:r w:rsidR="009C2A73">
        <w:rPr>
          <w:rFonts w:ascii="TH SarabunIT๙" w:hAnsi="TH SarabunIT๙" w:cs="TH SarabunIT๙" w:hint="cs"/>
          <w:sz w:val="32"/>
          <w:szCs w:val="32"/>
          <w:cs/>
        </w:rPr>
        <w:t>รพ.สต.ไผ่ดำพัฒนา</w:t>
      </w:r>
    </w:p>
    <w:p w:rsidR="009C2A73" w:rsidRDefault="009C2A73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การจัดประชุมครั้งต่อไป</w:t>
      </w:r>
    </w:p>
    <w:p w:rsidR="009C2A73" w:rsidRDefault="009C2A73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 กรกฎาคม 2567</w:t>
      </w:r>
    </w:p>
    <w:p w:rsidR="009C2A73" w:rsidRDefault="009C2A73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E4DFF" w:rsidRDefault="003E4DFF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E4DFF" w:rsidRDefault="003E4DFF" w:rsidP="00EF13C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E4DFF" w:rsidRDefault="003E4DFF" w:rsidP="003E4DF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ผู้จดบันทึกการประชุม</w:t>
      </w:r>
    </w:p>
    <w:p w:rsidR="00400D42" w:rsidRPr="00400D42" w:rsidRDefault="003E4DFF" w:rsidP="00435F0A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ช้างแก้ว</w:t>
      </w:r>
    </w:p>
    <w:sectPr w:rsidR="00400D42" w:rsidRPr="00400D42" w:rsidSect="00560E6B">
      <w:pgSz w:w="11906" w:h="16838"/>
      <w:pgMar w:top="127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3EB5"/>
    <w:multiLevelType w:val="hybridMultilevel"/>
    <w:tmpl w:val="2AD45E44"/>
    <w:lvl w:ilvl="0" w:tplc="2E98E64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DC7F3E"/>
    <w:multiLevelType w:val="hybridMultilevel"/>
    <w:tmpl w:val="9EF6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9"/>
    <w:rsid w:val="000B3F2D"/>
    <w:rsid w:val="00101D1B"/>
    <w:rsid w:val="00186A09"/>
    <w:rsid w:val="001B33A4"/>
    <w:rsid w:val="00244105"/>
    <w:rsid w:val="0026364B"/>
    <w:rsid w:val="002E237B"/>
    <w:rsid w:val="002E4097"/>
    <w:rsid w:val="00361663"/>
    <w:rsid w:val="003A3B57"/>
    <w:rsid w:val="003D3131"/>
    <w:rsid w:val="003E4DFF"/>
    <w:rsid w:val="00400D42"/>
    <w:rsid w:val="00410461"/>
    <w:rsid w:val="00416C1E"/>
    <w:rsid w:val="00435F0A"/>
    <w:rsid w:val="00442570"/>
    <w:rsid w:val="00472BE8"/>
    <w:rsid w:val="00474419"/>
    <w:rsid w:val="0049776C"/>
    <w:rsid w:val="00533122"/>
    <w:rsid w:val="00560E6B"/>
    <w:rsid w:val="005877D3"/>
    <w:rsid w:val="005A3573"/>
    <w:rsid w:val="005B332B"/>
    <w:rsid w:val="006B2B41"/>
    <w:rsid w:val="006B43BF"/>
    <w:rsid w:val="006B5612"/>
    <w:rsid w:val="0073528B"/>
    <w:rsid w:val="00750684"/>
    <w:rsid w:val="007B12AD"/>
    <w:rsid w:val="007C4E8B"/>
    <w:rsid w:val="007F7437"/>
    <w:rsid w:val="008209DA"/>
    <w:rsid w:val="008F36A9"/>
    <w:rsid w:val="009801AA"/>
    <w:rsid w:val="00983AFA"/>
    <w:rsid w:val="00987FB8"/>
    <w:rsid w:val="0099315A"/>
    <w:rsid w:val="0099713B"/>
    <w:rsid w:val="009A1C46"/>
    <w:rsid w:val="009B652D"/>
    <w:rsid w:val="009C2A73"/>
    <w:rsid w:val="00A10D9F"/>
    <w:rsid w:val="00A41D94"/>
    <w:rsid w:val="00A56FEA"/>
    <w:rsid w:val="00AF6C92"/>
    <w:rsid w:val="00B116F4"/>
    <w:rsid w:val="00BA392C"/>
    <w:rsid w:val="00BA6695"/>
    <w:rsid w:val="00C06D94"/>
    <w:rsid w:val="00C26DBC"/>
    <w:rsid w:val="00C41F21"/>
    <w:rsid w:val="00C54C9A"/>
    <w:rsid w:val="00C84CCB"/>
    <w:rsid w:val="00CE2A20"/>
    <w:rsid w:val="00D05649"/>
    <w:rsid w:val="00D465F7"/>
    <w:rsid w:val="00D46865"/>
    <w:rsid w:val="00D619F3"/>
    <w:rsid w:val="00D91A55"/>
    <w:rsid w:val="00DA49D6"/>
    <w:rsid w:val="00DE2667"/>
    <w:rsid w:val="00E24065"/>
    <w:rsid w:val="00EC1DE6"/>
    <w:rsid w:val="00EC4004"/>
    <w:rsid w:val="00EF13CD"/>
    <w:rsid w:val="00F03616"/>
    <w:rsid w:val="00F40896"/>
    <w:rsid w:val="00F64286"/>
    <w:rsid w:val="00F64C25"/>
    <w:rsid w:val="00F83DB2"/>
    <w:rsid w:val="00FA6834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19"/>
    <w:pPr>
      <w:ind w:left="720"/>
      <w:contextualSpacing/>
    </w:pPr>
  </w:style>
  <w:style w:type="table" w:styleId="a4">
    <w:name w:val="Table Grid"/>
    <w:basedOn w:val="a1"/>
    <w:uiPriority w:val="59"/>
    <w:rsid w:val="0058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9801AA"/>
    <w:pPr>
      <w:tabs>
        <w:tab w:val="decimal" w:pos="360"/>
      </w:tabs>
    </w:pPr>
    <w:rPr>
      <w:rFonts w:eastAsiaTheme="minorEastAsia"/>
    </w:rPr>
  </w:style>
  <w:style w:type="paragraph" w:styleId="a5">
    <w:name w:val="footnote text"/>
    <w:basedOn w:val="a"/>
    <w:link w:val="a6"/>
    <w:uiPriority w:val="99"/>
    <w:unhideWhenUsed/>
    <w:rsid w:val="009801AA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801AA"/>
    <w:rPr>
      <w:rFonts w:eastAsiaTheme="minorEastAsia"/>
      <w:sz w:val="20"/>
      <w:szCs w:val="25"/>
    </w:rPr>
  </w:style>
  <w:style w:type="character" w:styleId="a7">
    <w:name w:val="Subtle Emphasis"/>
    <w:basedOn w:val="a0"/>
    <w:uiPriority w:val="19"/>
    <w:qFormat/>
    <w:rsid w:val="009801AA"/>
    <w:rPr>
      <w:rFonts w:eastAsiaTheme="minorEastAsia" w:cstheme="minorBidi"/>
      <w:bCs w:val="0"/>
      <w:i/>
      <w:iCs/>
      <w:color w:val="808080" w:themeColor="text1" w:themeTint="7F"/>
      <w:szCs w:val="28"/>
      <w:lang w:bidi="th-TH"/>
    </w:rPr>
  </w:style>
  <w:style w:type="table" w:styleId="-1">
    <w:name w:val="Light Shading Accent 1"/>
    <w:basedOn w:val="a1"/>
    <w:uiPriority w:val="60"/>
    <w:rsid w:val="009801A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19"/>
    <w:pPr>
      <w:ind w:left="720"/>
      <w:contextualSpacing/>
    </w:pPr>
  </w:style>
  <w:style w:type="table" w:styleId="a4">
    <w:name w:val="Table Grid"/>
    <w:basedOn w:val="a1"/>
    <w:uiPriority w:val="59"/>
    <w:rsid w:val="0058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9801AA"/>
    <w:pPr>
      <w:tabs>
        <w:tab w:val="decimal" w:pos="360"/>
      </w:tabs>
    </w:pPr>
    <w:rPr>
      <w:rFonts w:eastAsiaTheme="minorEastAsia"/>
    </w:rPr>
  </w:style>
  <w:style w:type="paragraph" w:styleId="a5">
    <w:name w:val="footnote text"/>
    <w:basedOn w:val="a"/>
    <w:link w:val="a6"/>
    <w:uiPriority w:val="99"/>
    <w:unhideWhenUsed/>
    <w:rsid w:val="009801AA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801AA"/>
    <w:rPr>
      <w:rFonts w:eastAsiaTheme="minorEastAsia"/>
      <w:sz w:val="20"/>
      <w:szCs w:val="25"/>
    </w:rPr>
  </w:style>
  <w:style w:type="character" w:styleId="a7">
    <w:name w:val="Subtle Emphasis"/>
    <w:basedOn w:val="a0"/>
    <w:uiPriority w:val="19"/>
    <w:qFormat/>
    <w:rsid w:val="009801AA"/>
    <w:rPr>
      <w:rFonts w:eastAsiaTheme="minorEastAsia" w:cstheme="minorBidi"/>
      <w:bCs w:val="0"/>
      <w:i/>
      <w:iCs/>
      <w:color w:val="808080" w:themeColor="text1" w:themeTint="7F"/>
      <w:szCs w:val="28"/>
      <w:lang w:bidi="th-TH"/>
    </w:rPr>
  </w:style>
  <w:style w:type="table" w:styleId="-1">
    <w:name w:val="Light Shading Accent 1"/>
    <w:basedOn w:val="a1"/>
    <w:uiPriority w:val="60"/>
    <w:rsid w:val="009801A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2E7B-F8B1-4AF5-BBCB-4C1B5332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</dc:creator>
  <cp:lastModifiedBy>KIB</cp:lastModifiedBy>
  <cp:revision>23</cp:revision>
  <dcterms:created xsi:type="dcterms:W3CDTF">2024-03-18T02:16:00Z</dcterms:created>
  <dcterms:modified xsi:type="dcterms:W3CDTF">2024-03-29T03:06:00Z</dcterms:modified>
</cp:coreProperties>
</file>